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C24E" w14:textId="49285D02" w:rsidR="00BD0910" w:rsidRPr="00023C48" w:rsidRDefault="00A10D50" w:rsidP="00A10D5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48"/>
          <w:szCs w:val="72"/>
        </w:rPr>
      </w:pPr>
      <w:r w:rsidRPr="00A10D50">
        <w:rPr>
          <w:rFonts w:ascii="Times New Roman" w:eastAsia="Times New Roman" w:hAnsi="Times New Roman" w:cs="Times New Roman"/>
          <w:noProof/>
          <w:sz w:val="48"/>
          <w:szCs w:val="72"/>
        </w:rPr>
        <w:drawing>
          <wp:anchor distT="0" distB="0" distL="114300" distR="114300" simplePos="0" relativeHeight="251659264" behindDoc="1" locked="0" layoutInCell="1" allowOverlap="1" wp14:anchorId="702D6753" wp14:editId="5D0A64C6">
            <wp:simplePos x="0" y="0"/>
            <wp:positionH relativeFrom="column">
              <wp:posOffset>-192737</wp:posOffset>
            </wp:positionH>
            <wp:positionV relativeFrom="paragraph">
              <wp:posOffset>-286247</wp:posOffset>
            </wp:positionV>
            <wp:extent cx="6186115" cy="1016645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115" cy="1016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81FB2E" w14:textId="77777777" w:rsidR="001D3D46" w:rsidRPr="00023C48" w:rsidRDefault="001D3D46" w:rsidP="00AF0830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48"/>
          <w:szCs w:val="72"/>
        </w:rPr>
      </w:pPr>
    </w:p>
    <w:p w14:paraId="678E1389" w14:textId="77777777" w:rsidR="001D3D46" w:rsidRPr="001D3D46" w:rsidRDefault="001D3D46" w:rsidP="00AF0830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56"/>
          <w:szCs w:val="56"/>
        </w:rPr>
      </w:pPr>
    </w:p>
    <w:p w14:paraId="35323D53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109F9243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1B0C600F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29F31F4F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2C252520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3D2ABFCD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0A1479C1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73B1C8A1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49CA3E3D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35633BCA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0F231CCD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1F5DC835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1B8EC277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44BCA00C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339842FB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20C36257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5F02723A" w14:textId="77777777" w:rsidR="00A10D50" w:rsidRDefault="00A10D50" w:rsidP="00AF08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28D7EFE9" w14:textId="77777777" w:rsidR="00187068" w:rsidRDefault="00187068" w:rsidP="00A10D5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C25948B" w14:textId="77777777" w:rsidR="00187068" w:rsidRDefault="00187068" w:rsidP="00A10D5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B1FD134" w14:textId="77777777" w:rsidR="00187068" w:rsidRDefault="00187068" w:rsidP="00A10D5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DBDDCDA" w14:textId="77777777" w:rsidR="00187068" w:rsidRDefault="00187068" w:rsidP="00A10D5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08F1498" w14:textId="77777777" w:rsidR="00187068" w:rsidRDefault="00187068" w:rsidP="00A10D5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5C97556" w14:textId="17CE4DE5" w:rsidR="00BD0910" w:rsidRPr="00A10D50" w:rsidRDefault="001D3D46" w:rsidP="00A10D5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0CA72D13" w14:textId="77777777" w:rsidR="00E2601C" w:rsidRPr="00FA7DDE" w:rsidRDefault="00E2601C" w:rsidP="00FA7DD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Конкурсное задание Регионального чемпионата Оренбургской области разработано в соответствии с Профессиональным стандартом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Сварщик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, утвержденным приказом Министерства труда и социальной защиты Российской Федерации от 28.11.2013 № 701н</w:t>
      </w:r>
      <w:r w:rsidR="00FB2F8B" w:rsidRPr="00FA7DDE">
        <w:rPr>
          <w:rFonts w:ascii="Times New Roman" w:eastAsia="Times New Roman" w:hAnsi="Times New Roman" w:cs="Times New Roman"/>
          <w:sz w:val="26"/>
          <w:szCs w:val="26"/>
        </w:rPr>
        <w:t>, регистрационный номер 14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. За основу разработки конкурсного задания приняты знания</w:t>
      </w:r>
      <w:r w:rsidR="00FB2F8B" w:rsidRPr="00FA7DD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умения и трудовые действия, соответствующие трудовым функциям профессии</w:t>
      </w:r>
      <w:r w:rsidR="00FB2F8B"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="00FB2F8B" w:rsidRPr="00FA7DDE">
        <w:rPr>
          <w:rFonts w:ascii="Times New Roman" w:eastAsia="Times New Roman" w:hAnsi="Times New Roman" w:cs="Times New Roman"/>
          <w:sz w:val="26"/>
          <w:szCs w:val="26"/>
        </w:rPr>
        <w:t>Сварщик ручной и частично механизированной сварки (наплавки)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="00FB2F8B"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A6F71">
        <w:rPr>
          <w:rFonts w:ascii="Times New Roman" w:eastAsia="Times New Roman" w:hAnsi="Times New Roman" w:cs="Times New Roman"/>
          <w:sz w:val="26"/>
          <w:szCs w:val="26"/>
        </w:rPr>
        <w:t>профессионального стандарта.</w:t>
      </w:r>
    </w:p>
    <w:p w14:paraId="0478FAA9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dt>
      <w:sdtPr>
        <w:rPr>
          <w:sz w:val="26"/>
          <w:szCs w:val="26"/>
        </w:rPr>
        <w:id w:val="110370003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034E72F" w14:textId="77777777" w:rsidR="001D3D46" w:rsidRPr="00FA7DDE" w:rsidRDefault="001D3D46" w:rsidP="00FA7DDE">
          <w:pPr>
            <w:widowControl w:val="0"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240" w:lineRule="auto"/>
            <w:ind w:left="349" w:firstLine="720"/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</w:rPr>
          </w:pPr>
          <w:r w:rsidRPr="00FA7DDE"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</w:rPr>
            <w:t>Конкурсное задание включает в себя следующие разделы:</w:t>
          </w:r>
        </w:p>
        <w:p w14:paraId="7895BBFB" w14:textId="77777777" w:rsidR="001D3D46" w:rsidRPr="00FA7DDE" w:rsidRDefault="006919D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r w:rsidRPr="00FA7DDE">
            <w:rPr>
              <w:b w:val="0"/>
              <w:bCs w:val="0"/>
              <w:sz w:val="26"/>
              <w:szCs w:val="26"/>
            </w:rPr>
            <w:fldChar w:fldCharType="begin"/>
          </w:r>
          <w:r w:rsidR="001D3D46" w:rsidRPr="00FA7DDE">
            <w:rPr>
              <w:sz w:val="26"/>
              <w:szCs w:val="26"/>
            </w:rPr>
            <w:instrText>TOC \o "1-3" \h \z \u</w:instrText>
          </w:r>
          <w:r w:rsidRPr="00FA7DDE">
            <w:rPr>
              <w:b w:val="0"/>
              <w:bCs w:val="0"/>
              <w:sz w:val="26"/>
              <w:szCs w:val="26"/>
            </w:rPr>
            <w:fldChar w:fldCharType="separate"/>
          </w:r>
          <w:hyperlink w:anchor="_Toc126404542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1. ОСНОВНЫЕ ТРЕБОВАНИЯ КОМПЕТЕНЦИИ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_Toc126404542 \h </w:instrText>
            </w:r>
            <w:r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3</w:t>
            </w:r>
            <w:r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3597815" w14:textId="77777777" w:rsidR="001D3D46" w:rsidRPr="00FA7DDE" w:rsidRDefault="0000000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hyperlink w:anchor="_Toc126404543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1.1. ОБЩИЕ СВЕДЕНИЯ О ТРЕБОВАНИЯХ КОМПЕТЕНЦИИ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_Toc126404543 \h </w:instrTex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3</w: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A6086AF" w14:textId="77777777" w:rsidR="001D3D46" w:rsidRPr="00FA7DDE" w:rsidRDefault="0000000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hyperlink w:anchor="_Toc126404545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 xml:space="preserve">1.2. ПЕРЕЧЕНЬ ПРОФЕССИОНАЛЬНЫХ ЗАДАЧ СПЕЦИАЛИСТА ПО КОМПЕТЕНЦИИ </w:t>
            </w:r>
            <w:r w:rsidR="007D03FA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«</w:t>
            </w:r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СВАРОЧНЫЕ ТЕХНОЛОГИИ</w:t>
            </w:r>
            <w:r w:rsidR="007D03FA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»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_Toc126404545 \h </w:instrTex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3</w: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41BC53D" w14:textId="77777777" w:rsidR="001D3D46" w:rsidRPr="00FA7DDE" w:rsidRDefault="0000000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hyperlink w:anchor="_Toc126404546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1.3. ТРЕБОВАНИЯ К СХЕМЕ ОЦЕНКИ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_Toc126404546 \h </w:instrTex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10</w: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86A6A95" w14:textId="77777777" w:rsidR="001D3D46" w:rsidRPr="00FA7DDE" w:rsidRDefault="0000000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hyperlink w:anchor="_Toc126404547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1.4. СПЕЦИФИКАЦИЯ ОЦЕНКИ КОМПЕТЕНЦИИ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_Toc126404547 \h </w:instrTex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10</w: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587C387" w14:textId="77777777" w:rsidR="001D3D46" w:rsidRPr="00FA7DDE" w:rsidRDefault="0000000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hyperlink w:anchor="_Toc126404548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1.5. КОНКУРСНОЕ ЗАДАНИЕ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_Toc126404548 \h </w:instrTex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11</w: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464CD03" w14:textId="77777777" w:rsidR="001D3D46" w:rsidRPr="00FA7DDE" w:rsidRDefault="0000000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hyperlink w:anchor="_Toc126404549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1.5.1. Разработка/выбор конкурсного задания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_Toc126404549 \h </w:instrTex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11</w: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A19C40E" w14:textId="77777777" w:rsidR="001D3D46" w:rsidRPr="00FA7DDE" w:rsidRDefault="00000000" w:rsidP="00FA7DDE">
          <w:pPr>
            <w:pStyle w:val="27"/>
            <w:widowControl w:val="0"/>
            <w:tabs>
              <w:tab w:val="right" w:leader="dot" w:pos="9072"/>
            </w:tabs>
            <w:spacing w:before="0" w:line="240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smallCaps/>
              <w:noProof/>
              <w:sz w:val="26"/>
              <w:szCs w:val="26"/>
              <w:lang w:eastAsia="ru-RU"/>
            </w:rPr>
          </w:pPr>
          <w:hyperlink w:anchor="_Toc126404551" w:history="1">
            <w:r w:rsidR="001D3D46" w:rsidRPr="00FA7DDE">
              <w:rPr>
                <w:rStyle w:val="af8"/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</w:rPr>
              <w:t>1.5.2. Структура модулей конкурсного задания (инвариант/вариатив)</w:t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_Toc126404551 \h </w:instrTex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t>12</w:t>
            </w:r>
            <w:r w:rsidR="006919D0" w:rsidRPr="00FA7DD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983305D" w14:textId="77777777" w:rsidR="001D3D46" w:rsidRPr="00FA7DDE" w:rsidRDefault="00000000" w:rsidP="00FA7DDE">
          <w:pPr>
            <w:pStyle w:val="32"/>
            <w:widowControl w:val="0"/>
            <w:tabs>
              <w:tab w:val="right" w:leader="dot" w:pos="9072"/>
            </w:tabs>
            <w:spacing w:line="240" w:lineRule="auto"/>
            <w:ind w:left="0"/>
            <w:rPr>
              <w:rFonts w:ascii="Times New Roman" w:eastAsiaTheme="minorEastAsia" w:hAnsi="Times New Roman" w:cs="Times New Roman"/>
              <w:i/>
              <w:iCs/>
              <w:noProof/>
              <w:sz w:val="26"/>
              <w:szCs w:val="26"/>
              <w:lang w:eastAsia="ru-RU"/>
            </w:rPr>
          </w:pPr>
          <w:hyperlink w:anchor="_Toc126404552" w:history="1">
            <w:r w:rsidR="001D3D46" w:rsidRPr="00FA7DDE">
              <w:rPr>
                <w:rStyle w:val="af8"/>
                <w:rFonts w:ascii="Times New Roman" w:hAnsi="Times New Roman" w:cs="Times New Roman"/>
                <w:noProof/>
                <w:sz w:val="26"/>
                <w:szCs w:val="26"/>
              </w:rPr>
              <w:t>2.1. Личный инструмент конкурсанта (ЛИК)</w:t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_Toc126404552 \h </w:instrText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22</w:t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8E3537A" w14:textId="77777777" w:rsidR="001D3D46" w:rsidRPr="00FA7DDE" w:rsidRDefault="00000000" w:rsidP="00FA7DDE">
          <w:pPr>
            <w:pStyle w:val="32"/>
            <w:widowControl w:val="0"/>
            <w:tabs>
              <w:tab w:val="right" w:leader="dot" w:pos="9072"/>
            </w:tabs>
            <w:spacing w:line="240" w:lineRule="auto"/>
            <w:ind w:left="0"/>
            <w:rPr>
              <w:rFonts w:ascii="Times New Roman" w:eastAsiaTheme="minorEastAsia" w:hAnsi="Times New Roman" w:cs="Times New Roman"/>
              <w:i/>
              <w:iCs/>
              <w:noProof/>
              <w:sz w:val="26"/>
              <w:szCs w:val="26"/>
              <w:lang w:eastAsia="ru-RU"/>
            </w:rPr>
          </w:pPr>
          <w:hyperlink w:anchor="_Toc126404553" w:history="1">
            <w:r w:rsidR="001D3D46" w:rsidRPr="00FA7DDE">
              <w:rPr>
                <w:rStyle w:val="af8"/>
                <w:rFonts w:ascii="Times New Roman" w:hAnsi="Times New Roman" w:cs="Times New Roman"/>
                <w:noProof/>
                <w:sz w:val="26"/>
                <w:szCs w:val="26"/>
              </w:rPr>
              <w:t>2.2.</w:t>
            </w:r>
            <w:r w:rsidR="001D3D46" w:rsidRPr="00FA7DDE">
              <w:rPr>
                <w:rStyle w:val="af8"/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 </w:t>
            </w:r>
            <w:r w:rsidR="001D3D46" w:rsidRPr="00FA7DDE">
              <w:rPr>
                <w:rStyle w:val="af8"/>
                <w:rFonts w:ascii="Times New Roman" w:hAnsi="Times New Roman" w:cs="Times New Roman"/>
                <w:noProof/>
                <w:sz w:val="26"/>
                <w:szCs w:val="26"/>
              </w:rPr>
              <w:t>Материалы, оборудование и инструменты, запрещенные на площадке</w:t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_Toc126404553 \h </w:instrText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23</w:t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406342F" w14:textId="77777777" w:rsidR="001D3D46" w:rsidRPr="00FA7DDE" w:rsidRDefault="00000000" w:rsidP="00FA7DDE">
          <w:pPr>
            <w:pStyle w:val="32"/>
            <w:widowControl w:val="0"/>
            <w:tabs>
              <w:tab w:val="right" w:leader="dot" w:pos="9072"/>
            </w:tabs>
            <w:spacing w:line="240" w:lineRule="auto"/>
            <w:ind w:left="0"/>
            <w:rPr>
              <w:rFonts w:ascii="Times New Roman" w:eastAsiaTheme="minorEastAsia" w:hAnsi="Times New Roman" w:cs="Times New Roman"/>
              <w:i/>
              <w:iCs/>
              <w:noProof/>
              <w:sz w:val="26"/>
              <w:szCs w:val="26"/>
              <w:lang w:eastAsia="ru-RU"/>
            </w:rPr>
          </w:pPr>
          <w:hyperlink w:anchor="_Toc126404554" w:history="1">
            <w:r w:rsidR="001D3D46" w:rsidRPr="00FA7DDE">
              <w:rPr>
                <w:rStyle w:val="af8"/>
                <w:rFonts w:ascii="Times New Roman" w:hAnsi="Times New Roman" w:cs="Times New Roman"/>
                <w:noProof/>
                <w:sz w:val="26"/>
                <w:szCs w:val="26"/>
              </w:rPr>
              <w:t>3. Приложения</w:t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_Toc126404554 \h </w:instrText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D3D46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23</w:t>
            </w:r>
            <w:r w:rsidR="006919D0" w:rsidRPr="00FA7D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D0C9FC6" w14:textId="77777777" w:rsidR="001D3D46" w:rsidRPr="00FA7DDE" w:rsidRDefault="006919D0" w:rsidP="00FA7DDE">
          <w:pPr>
            <w:widowControl w:val="0"/>
            <w:spacing w:after="0" w:line="240" w:lineRule="auto"/>
            <w:rPr>
              <w:sz w:val="26"/>
              <w:szCs w:val="26"/>
            </w:rPr>
          </w:pPr>
          <w:r w:rsidRPr="00FA7DDE">
            <w:rPr>
              <w:b/>
              <w:bCs/>
              <w:noProof/>
              <w:sz w:val="26"/>
              <w:szCs w:val="26"/>
            </w:rPr>
            <w:fldChar w:fldCharType="end"/>
          </w:r>
        </w:p>
      </w:sdtContent>
    </w:sdt>
    <w:p w14:paraId="685A71AD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0C7F8B3" w14:textId="77777777" w:rsidR="00AF0830" w:rsidRPr="00FA7DDE" w:rsidRDefault="00AF0830" w:rsidP="00FA7DD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 w:type="page"/>
      </w:r>
    </w:p>
    <w:p w14:paraId="429CD8B9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ИСПОЛЬЗУЕМЫЕ СОКРАЩЕНИЯ</w:t>
      </w:r>
    </w:p>
    <w:tbl>
      <w:tblPr>
        <w:tblStyle w:val="StGen1"/>
        <w:tblW w:w="1017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0"/>
        <w:gridCol w:w="1703"/>
        <w:gridCol w:w="7655"/>
      </w:tblGrid>
      <w:tr w:rsidR="00BD0910" w:rsidRPr="00FA7DDE" w14:paraId="47D080BC" w14:textId="77777777" w:rsidTr="00FA7DDE">
        <w:tc>
          <w:tcPr>
            <w:tcW w:w="820" w:type="dxa"/>
          </w:tcPr>
          <w:p w14:paraId="1633080D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703" w:type="dxa"/>
          </w:tcPr>
          <w:p w14:paraId="3EC8A234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 xml:space="preserve">РД </w:t>
            </w:r>
          </w:p>
          <w:p w14:paraId="320389AC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111/ММА</w:t>
            </w:r>
          </w:p>
        </w:tc>
        <w:tc>
          <w:tcPr>
            <w:tcW w:w="7655" w:type="dxa"/>
          </w:tcPr>
          <w:p w14:paraId="4CC54AB9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Ручная дуговая сварка плавящимся покрытым электродом</w:t>
            </w:r>
          </w:p>
        </w:tc>
      </w:tr>
      <w:tr w:rsidR="00BD0910" w:rsidRPr="00FA7DDE" w14:paraId="27C5E685" w14:textId="77777777" w:rsidTr="00FA7DDE">
        <w:tc>
          <w:tcPr>
            <w:tcW w:w="820" w:type="dxa"/>
          </w:tcPr>
          <w:p w14:paraId="24E78ADC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03" w:type="dxa"/>
          </w:tcPr>
          <w:p w14:paraId="61C6D63D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 xml:space="preserve">РАД </w:t>
            </w:r>
          </w:p>
          <w:p w14:paraId="2415C478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141/TIG</w:t>
            </w:r>
          </w:p>
        </w:tc>
        <w:tc>
          <w:tcPr>
            <w:tcW w:w="7655" w:type="dxa"/>
          </w:tcPr>
          <w:p w14:paraId="721EEF0E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Ручная дуговая сварка неплавящимся электродом в среде защитного газа</w:t>
            </w:r>
          </w:p>
        </w:tc>
      </w:tr>
      <w:tr w:rsidR="00BD0910" w:rsidRPr="00FA7DDE" w14:paraId="617995D8" w14:textId="77777777" w:rsidTr="00FA7DDE">
        <w:tc>
          <w:tcPr>
            <w:tcW w:w="820" w:type="dxa"/>
          </w:tcPr>
          <w:p w14:paraId="6E294EA9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703" w:type="dxa"/>
          </w:tcPr>
          <w:p w14:paraId="41BB9B23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color w:val="000000"/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МП 135</w:t>
            </w:r>
            <w:r w:rsidRPr="00FA7DDE">
              <w:rPr>
                <w:color w:val="000000"/>
                <w:sz w:val="26"/>
                <w:szCs w:val="26"/>
              </w:rPr>
              <w:t>/</w:t>
            </w:r>
            <w:r w:rsidRPr="00FA7DDE">
              <w:rPr>
                <w:sz w:val="26"/>
                <w:szCs w:val="26"/>
              </w:rPr>
              <w:t>MIG MAG</w:t>
            </w:r>
          </w:p>
        </w:tc>
        <w:tc>
          <w:tcPr>
            <w:tcW w:w="7655" w:type="dxa"/>
          </w:tcPr>
          <w:p w14:paraId="553B5D5D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FA7DDE">
              <w:rPr>
                <w:color w:val="000000"/>
                <w:spacing w:val="-4"/>
                <w:sz w:val="26"/>
                <w:szCs w:val="26"/>
              </w:rPr>
              <w:t>Частично механизированная сварка (наплавка) плавлением проволокой сплошного сечения в среде защитного газа и их смесей</w:t>
            </w:r>
          </w:p>
        </w:tc>
      </w:tr>
      <w:tr w:rsidR="00BD0910" w:rsidRPr="00FA7DDE" w14:paraId="5F979030" w14:textId="77777777" w:rsidTr="00FA7DDE">
        <w:tc>
          <w:tcPr>
            <w:tcW w:w="820" w:type="dxa"/>
          </w:tcPr>
          <w:p w14:paraId="1076703D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703" w:type="dxa"/>
          </w:tcPr>
          <w:p w14:paraId="2ABC95CD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FA7DDE">
              <w:rPr>
                <w:color w:val="000000"/>
                <w:sz w:val="26"/>
                <w:szCs w:val="26"/>
              </w:rPr>
              <w:t>ТрК</w:t>
            </w:r>
            <w:proofErr w:type="spellEnd"/>
          </w:p>
        </w:tc>
        <w:tc>
          <w:tcPr>
            <w:tcW w:w="7655" w:type="dxa"/>
          </w:tcPr>
          <w:p w14:paraId="1FCB9172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Требования компетенции</w:t>
            </w:r>
          </w:p>
        </w:tc>
      </w:tr>
      <w:tr w:rsidR="00BD0910" w:rsidRPr="00FA7DDE" w14:paraId="4071945B" w14:textId="77777777" w:rsidTr="00FA7DDE">
        <w:tc>
          <w:tcPr>
            <w:tcW w:w="820" w:type="dxa"/>
          </w:tcPr>
          <w:p w14:paraId="5483701B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703" w:type="dxa"/>
          </w:tcPr>
          <w:p w14:paraId="5170A083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ВИК</w:t>
            </w:r>
          </w:p>
        </w:tc>
        <w:tc>
          <w:tcPr>
            <w:tcW w:w="7655" w:type="dxa"/>
          </w:tcPr>
          <w:p w14:paraId="68CAA039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Визуально-измерительный контроль</w:t>
            </w:r>
          </w:p>
        </w:tc>
      </w:tr>
      <w:tr w:rsidR="00BD0910" w:rsidRPr="00FA7DDE" w14:paraId="57675BDA" w14:textId="77777777" w:rsidTr="00FA7DDE">
        <w:tc>
          <w:tcPr>
            <w:tcW w:w="820" w:type="dxa"/>
          </w:tcPr>
          <w:p w14:paraId="6055453E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703" w:type="dxa"/>
          </w:tcPr>
          <w:p w14:paraId="424E41BA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РК</w:t>
            </w:r>
          </w:p>
        </w:tc>
        <w:tc>
          <w:tcPr>
            <w:tcW w:w="7655" w:type="dxa"/>
          </w:tcPr>
          <w:p w14:paraId="4F3C4D1E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Разрушающий контроль</w:t>
            </w:r>
          </w:p>
        </w:tc>
      </w:tr>
      <w:tr w:rsidR="00BD0910" w:rsidRPr="00FA7DDE" w14:paraId="5A82A7D0" w14:textId="77777777" w:rsidTr="00FA7DDE">
        <w:tc>
          <w:tcPr>
            <w:tcW w:w="820" w:type="dxa"/>
          </w:tcPr>
          <w:p w14:paraId="333B9FE0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7</w:t>
            </w:r>
          </w:p>
        </w:tc>
        <w:tc>
          <w:tcPr>
            <w:tcW w:w="1703" w:type="dxa"/>
          </w:tcPr>
          <w:p w14:paraId="11711A83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80607E">
              <w:rPr>
                <w:color w:val="000000"/>
                <w:sz w:val="26"/>
                <w:szCs w:val="26"/>
              </w:rPr>
              <w:t>ГИ</w:t>
            </w:r>
          </w:p>
        </w:tc>
        <w:tc>
          <w:tcPr>
            <w:tcW w:w="7655" w:type="dxa"/>
          </w:tcPr>
          <w:p w14:paraId="3B12C7AA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Гидравлические испытания</w:t>
            </w:r>
          </w:p>
        </w:tc>
      </w:tr>
      <w:tr w:rsidR="00BD0910" w:rsidRPr="00FA7DDE" w14:paraId="39AED2FF" w14:textId="77777777" w:rsidTr="00FA7DDE">
        <w:tc>
          <w:tcPr>
            <w:tcW w:w="820" w:type="dxa"/>
          </w:tcPr>
          <w:p w14:paraId="616CB558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8</w:t>
            </w:r>
          </w:p>
        </w:tc>
        <w:tc>
          <w:tcPr>
            <w:tcW w:w="1703" w:type="dxa"/>
          </w:tcPr>
          <w:p w14:paraId="2275E88E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КЗ</w:t>
            </w:r>
          </w:p>
        </w:tc>
        <w:tc>
          <w:tcPr>
            <w:tcW w:w="7655" w:type="dxa"/>
          </w:tcPr>
          <w:p w14:paraId="20676588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Конкурсное задание</w:t>
            </w:r>
          </w:p>
        </w:tc>
      </w:tr>
      <w:tr w:rsidR="00BD0910" w:rsidRPr="00FA7DDE" w14:paraId="6ED51AC8" w14:textId="77777777" w:rsidTr="00FA7DDE">
        <w:tc>
          <w:tcPr>
            <w:tcW w:w="820" w:type="dxa"/>
          </w:tcPr>
          <w:p w14:paraId="02E14A25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9</w:t>
            </w:r>
          </w:p>
        </w:tc>
        <w:tc>
          <w:tcPr>
            <w:tcW w:w="1703" w:type="dxa"/>
          </w:tcPr>
          <w:p w14:paraId="17E62830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ИЛ</w:t>
            </w:r>
          </w:p>
        </w:tc>
        <w:tc>
          <w:tcPr>
            <w:tcW w:w="7655" w:type="dxa"/>
          </w:tcPr>
          <w:p w14:paraId="73A07C7F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Инфраструктурный лист</w:t>
            </w:r>
          </w:p>
        </w:tc>
      </w:tr>
      <w:tr w:rsidR="00BD0910" w:rsidRPr="00FA7DDE" w14:paraId="61740A0D" w14:textId="77777777" w:rsidTr="00FA7DDE">
        <w:tc>
          <w:tcPr>
            <w:tcW w:w="820" w:type="dxa"/>
          </w:tcPr>
          <w:p w14:paraId="0071543C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1</w:t>
            </w:r>
            <w:r w:rsidRPr="00FA7DDE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</w:tcPr>
          <w:p w14:paraId="16B932BA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КО</w:t>
            </w:r>
          </w:p>
        </w:tc>
        <w:tc>
          <w:tcPr>
            <w:tcW w:w="7655" w:type="dxa"/>
          </w:tcPr>
          <w:p w14:paraId="59DBD480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Критерии оценки</w:t>
            </w:r>
          </w:p>
        </w:tc>
      </w:tr>
      <w:tr w:rsidR="00BD0910" w:rsidRPr="00FA7DDE" w14:paraId="36E5E213" w14:textId="77777777" w:rsidTr="00FA7DDE">
        <w:tc>
          <w:tcPr>
            <w:tcW w:w="820" w:type="dxa"/>
          </w:tcPr>
          <w:p w14:paraId="3BB28B43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1</w:t>
            </w:r>
            <w:r w:rsidRPr="00FA7DDE">
              <w:rPr>
                <w:sz w:val="26"/>
                <w:szCs w:val="26"/>
              </w:rPr>
              <w:t>1</w:t>
            </w:r>
          </w:p>
        </w:tc>
        <w:tc>
          <w:tcPr>
            <w:tcW w:w="1703" w:type="dxa"/>
          </w:tcPr>
          <w:p w14:paraId="4B954A74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ПЗ</w:t>
            </w:r>
          </w:p>
        </w:tc>
        <w:tc>
          <w:tcPr>
            <w:tcW w:w="7655" w:type="dxa"/>
          </w:tcPr>
          <w:p w14:paraId="39561810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color w:val="000000"/>
                <w:sz w:val="26"/>
                <w:szCs w:val="26"/>
              </w:rPr>
              <w:t>План застройки площадки компетенции</w:t>
            </w:r>
          </w:p>
        </w:tc>
      </w:tr>
      <w:tr w:rsidR="00BD0910" w:rsidRPr="00FA7DDE" w14:paraId="742564C4" w14:textId="77777777" w:rsidTr="00FA7DDE">
        <w:tc>
          <w:tcPr>
            <w:tcW w:w="820" w:type="dxa"/>
          </w:tcPr>
          <w:p w14:paraId="2C1EB896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12</w:t>
            </w:r>
          </w:p>
        </w:tc>
        <w:tc>
          <w:tcPr>
            <w:tcW w:w="1703" w:type="dxa"/>
          </w:tcPr>
          <w:p w14:paraId="319C297C" w14:textId="77777777" w:rsidR="00BD0910" w:rsidRPr="00FA7DDE" w:rsidRDefault="001D3D46" w:rsidP="00FA7DDE">
            <w:pPr>
              <w:widowControl w:val="0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ЛИК</w:t>
            </w:r>
          </w:p>
        </w:tc>
        <w:tc>
          <w:tcPr>
            <w:tcW w:w="7655" w:type="dxa"/>
          </w:tcPr>
          <w:p w14:paraId="4EF04F77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color w:val="000000"/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Личный инструмент конкурсанта</w:t>
            </w:r>
          </w:p>
        </w:tc>
      </w:tr>
      <w:tr w:rsidR="00BD0910" w:rsidRPr="00FA7DDE" w14:paraId="43B9BA75" w14:textId="77777777" w:rsidTr="00FA7DDE">
        <w:tc>
          <w:tcPr>
            <w:tcW w:w="820" w:type="dxa"/>
          </w:tcPr>
          <w:p w14:paraId="5997998E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 w:hanging="360"/>
              <w:jc w:val="both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13</w:t>
            </w:r>
          </w:p>
        </w:tc>
        <w:tc>
          <w:tcPr>
            <w:tcW w:w="1703" w:type="dxa"/>
          </w:tcPr>
          <w:p w14:paraId="27EABB39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6"/>
                <w:szCs w:val="26"/>
              </w:rPr>
            </w:pPr>
            <w:r w:rsidRPr="00FA7DDE">
              <w:rPr>
                <w:iCs/>
                <w:sz w:val="26"/>
                <w:szCs w:val="26"/>
              </w:rPr>
              <w:t>ТК</w:t>
            </w:r>
          </w:p>
        </w:tc>
        <w:tc>
          <w:tcPr>
            <w:tcW w:w="7655" w:type="dxa"/>
          </w:tcPr>
          <w:p w14:paraId="731D3CFD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Cs/>
                <w:sz w:val="26"/>
                <w:szCs w:val="26"/>
              </w:rPr>
            </w:pPr>
            <w:r w:rsidRPr="00FA7DDE">
              <w:rPr>
                <w:iCs/>
                <w:sz w:val="26"/>
                <w:szCs w:val="26"/>
              </w:rPr>
              <w:t>Технологическая карта</w:t>
            </w:r>
          </w:p>
        </w:tc>
      </w:tr>
    </w:tbl>
    <w:p w14:paraId="473300C8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AB1D02D" w14:textId="77777777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/>
      <w:bookmarkEnd w:id="0"/>
      <w:r w:rsidRPr="00FA7DDE">
        <w:rPr>
          <w:sz w:val="26"/>
          <w:szCs w:val="26"/>
        </w:rPr>
        <w:br w:type="page" w:clear="all"/>
      </w:r>
    </w:p>
    <w:p w14:paraId="628C07D1" w14:textId="77777777" w:rsidR="00BD0910" w:rsidRPr="00FA7DDE" w:rsidRDefault="001D3D46" w:rsidP="00FA7DDE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1" w:name="_Toc126404542"/>
      <w:r w:rsidRPr="00FA7DDE">
        <w:rPr>
          <w:rFonts w:ascii="Times New Roman" w:hAnsi="Times New Roman"/>
          <w:sz w:val="26"/>
          <w:szCs w:val="26"/>
        </w:rPr>
        <w:lastRenderedPageBreak/>
        <w:t>1. ОСНОВНЫЕ ТРЕБОВАНИЯ КОМПЕТЕНЦИИ</w:t>
      </w:r>
      <w:bookmarkEnd w:id="1"/>
    </w:p>
    <w:p w14:paraId="3114C2FB" w14:textId="77777777" w:rsidR="001D3D46" w:rsidRPr="00FA7DDE" w:rsidRDefault="001D3D46" w:rsidP="00FA7DDE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2" w:name="_Toc126404543"/>
    </w:p>
    <w:p w14:paraId="0488D9CC" w14:textId="77777777" w:rsidR="00BD0910" w:rsidRPr="00FA7DDE" w:rsidRDefault="001D3D46" w:rsidP="00FA7DDE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r w:rsidRPr="00FA7DDE">
        <w:rPr>
          <w:rFonts w:ascii="Times New Roman" w:hAnsi="Times New Roman"/>
          <w:sz w:val="26"/>
          <w:szCs w:val="26"/>
          <w:lang w:val="ru-RU"/>
        </w:rPr>
        <w:t>1.1. ОБЩИЕ СВЕДЕНИЯ О ТРЕБОВАНИЯХ КОМПЕТЕНЦИИ</w:t>
      </w:r>
      <w:bookmarkEnd w:id="2"/>
    </w:p>
    <w:bookmarkStart w:id="3" w:name="_Toc126404544" w:displacedByCustomXml="next"/>
    <w:sdt>
      <w:sdtPr>
        <w:rPr>
          <w:rFonts w:ascii="Times New Roman" w:hAnsi="Times New Roman"/>
          <w:b w:val="0"/>
          <w:sz w:val="26"/>
          <w:szCs w:val="26"/>
        </w:rPr>
        <w:tag w:val="goog_rdk_0"/>
        <w:id w:val="-1341927386"/>
      </w:sdtPr>
      <w:sdtContent>
        <w:p w14:paraId="11182CF2" w14:textId="77777777" w:rsidR="00BD0910" w:rsidRPr="00FA7DDE" w:rsidRDefault="001D3D46" w:rsidP="00FA7DDE">
          <w:pPr>
            <w:pStyle w:val="2"/>
            <w:keepNext w:val="0"/>
            <w:widowControl w:val="0"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before="0" w:after="0" w:line="240" w:lineRule="auto"/>
            <w:ind w:firstLine="709"/>
            <w:jc w:val="both"/>
            <w:rPr>
              <w:rFonts w:ascii="Times New Roman" w:hAnsi="Times New Roman"/>
              <w:b w:val="0"/>
              <w:sz w:val="26"/>
              <w:szCs w:val="26"/>
              <w:lang w:val="ru-RU"/>
            </w:rPr>
          </w:pPr>
          <w:r w:rsidRPr="00FA7DDE">
            <w:rPr>
              <w:rFonts w:ascii="Times New Roman" w:hAnsi="Times New Roman"/>
              <w:b w:val="0"/>
              <w:sz w:val="26"/>
              <w:szCs w:val="26"/>
              <w:lang w:val="ru-RU"/>
            </w:rPr>
            <w:t>Требования компетенции (</w:t>
          </w:r>
          <w:proofErr w:type="spellStart"/>
          <w:r w:rsidRPr="00FA7DDE">
            <w:rPr>
              <w:rFonts w:ascii="Times New Roman" w:hAnsi="Times New Roman"/>
              <w:b w:val="0"/>
              <w:sz w:val="26"/>
              <w:szCs w:val="26"/>
              <w:lang w:val="ru-RU"/>
            </w:rPr>
            <w:t>ТрК</w:t>
          </w:r>
          <w:proofErr w:type="spellEnd"/>
          <w:r w:rsidRPr="00FA7DDE">
            <w:rPr>
              <w:rFonts w:ascii="Times New Roman" w:hAnsi="Times New Roman"/>
              <w:b w:val="0"/>
              <w:sz w:val="26"/>
              <w:szCs w:val="26"/>
              <w:lang w:val="ru-RU"/>
            </w:rPr>
            <w:t xml:space="preserve">) </w:t>
          </w:r>
          <w:r w:rsidR="007D03FA">
            <w:rPr>
              <w:rFonts w:ascii="Times New Roman" w:hAnsi="Times New Roman"/>
              <w:b w:val="0"/>
              <w:sz w:val="26"/>
              <w:szCs w:val="26"/>
              <w:lang w:val="ru-RU"/>
            </w:rPr>
            <w:t>«</w:t>
          </w:r>
          <w:r w:rsidRPr="00FA7DDE">
            <w:rPr>
              <w:rFonts w:ascii="Times New Roman" w:hAnsi="Times New Roman"/>
              <w:b w:val="0"/>
              <w:sz w:val="26"/>
              <w:szCs w:val="26"/>
              <w:lang w:val="ru-RU"/>
            </w:rPr>
            <w:t>Сварочные технологии</w:t>
          </w:r>
          <w:r w:rsidR="007D03FA">
            <w:rPr>
              <w:rFonts w:ascii="Times New Roman" w:hAnsi="Times New Roman"/>
              <w:b w:val="0"/>
              <w:sz w:val="26"/>
              <w:szCs w:val="26"/>
              <w:lang w:val="ru-RU"/>
            </w:rPr>
            <w:t>»</w:t>
          </w:r>
          <w:r w:rsidRPr="00FA7DDE">
            <w:rPr>
              <w:rFonts w:ascii="Times New Roman" w:hAnsi="Times New Roman"/>
              <w:b w:val="0"/>
              <w:sz w:val="26"/>
              <w:szCs w:val="26"/>
              <w:lang w:val="ru-RU"/>
            </w:rPr>
            <w:t xml:space="preserve"> определяют знания, умения, навыки и трудовые функции, которые лежат в основе наиболее актуальных требований работодателей отрасли. </w:t>
          </w:r>
        </w:p>
      </w:sdtContent>
    </w:sdt>
    <w:bookmarkEnd w:id="3" w:displacedByCustomXml="prev"/>
    <w:p w14:paraId="6780FE7A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5AAF81DC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1A15B236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4D627A90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5604C1F3" w14:textId="77777777" w:rsidR="001D3D46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9166BD" w14:textId="77777777" w:rsidR="00BD0910" w:rsidRPr="00FA7DDE" w:rsidRDefault="001D3D46" w:rsidP="00FA7DDE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bookmarkStart w:id="4" w:name="_Toc126404545"/>
      <w:r w:rsidRPr="00FA7DDE">
        <w:rPr>
          <w:rFonts w:ascii="Times New Roman" w:hAnsi="Times New Roman"/>
          <w:sz w:val="26"/>
          <w:szCs w:val="26"/>
          <w:lang w:val="ru-RU"/>
        </w:rPr>
        <w:t xml:space="preserve">1.2. ПЕРЕЧЕНЬ ПРОФЕССИОНАЛЬНЫХ ЗАДАЧ СПЕЦИАЛИСТА ПО КОМПЕТЕНЦИИ </w:t>
      </w:r>
      <w:r w:rsidR="007D03FA">
        <w:rPr>
          <w:rFonts w:ascii="Times New Roman" w:hAnsi="Times New Roman"/>
          <w:sz w:val="26"/>
          <w:szCs w:val="26"/>
          <w:lang w:val="ru-RU"/>
        </w:rPr>
        <w:t>«</w:t>
      </w:r>
      <w:r w:rsidRPr="00FA7DDE">
        <w:rPr>
          <w:rFonts w:ascii="Times New Roman" w:hAnsi="Times New Roman"/>
          <w:sz w:val="26"/>
          <w:szCs w:val="26"/>
          <w:lang w:val="ru-RU"/>
        </w:rPr>
        <w:t>СВАРОЧНЫЕ ТЕХНОЛОГИИ</w:t>
      </w:r>
      <w:r w:rsidR="007D03FA">
        <w:rPr>
          <w:rFonts w:ascii="Times New Roman" w:hAnsi="Times New Roman"/>
          <w:sz w:val="26"/>
          <w:szCs w:val="26"/>
          <w:lang w:val="ru-RU"/>
        </w:rPr>
        <w:t>»</w:t>
      </w:r>
      <w:bookmarkEnd w:id="4"/>
    </w:p>
    <w:p w14:paraId="581F23DF" w14:textId="77777777" w:rsidR="001D3D46" w:rsidRPr="00FA7DDE" w:rsidRDefault="001D3D46" w:rsidP="00FA7DD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3DAFF93B" w14:textId="77777777" w:rsidR="00BD0910" w:rsidRPr="00FA7DDE" w:rsidRDefault="001D3D46" w:rsidP="00FA7DD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i/>
          <w:sz w:val="26"/>
          <w:szCs w:val="26"/>
        </w:rPr>
        <w:t>Таблица №1</w:t>
      </w:r>
    </w:p>
    <w:p w14:paraId="22F91065" w14:textId="77777777" w:rsidR="00BD0910" w:rsidRPr="00FA7DDE" w:rsidRDefault="001D3D46" w:rsidP="00FA7D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Перечень профессиональных задач специалиста</w:t>
      </w:r>
    </w:p>
    <w:tbl>
      <w:tblPr>
        <w:tblStyle w:val="StGen2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5"/>
        <w:gridCol w:w="7277"/>
        <w:gridCol w:w="2126"/>
      </w:tblGrid>
      <w:tr w:rsidR="00BD0910" w:rsidRPr="00FA7DDE" w14:paraId="586D1019" w14:textId="77777777" w:rsidTr="00FA7DDE">
        <w:trPr>
          <w:trHeight w:val="303"/>
        </w:trPr>
        <w:tc>
          <w:tcPr>
            <w:tcW w:w="635" w:type="dxa"/>
            <w:shd w:val="clear" w:color="auto" w:fill="92D050"/>
            <w:vAlign w:val="center"/>
          </w:tcPr>
          <w:p w14:paraId="47F6C2DD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№ п/п</w:t>
            </w:r>
          </w:p>
        </w:tc>
        <w:tc>
          <w:tcPr>
            <w:tcW w:w="7277" w:type="dxa"/>
            <w:shd w:val="clear" w:color="auto" w:fill="92D050"/>
            <w:vAlign w:val="center"/>
          </w:tcPr>
          <w:p w14:paraId="609E7FC2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highlight w:val="green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Раздел</w:t>
            </w:r>
          </w:p>
        </w:tc>
        <w:tc>
          <w:tcPr>
            <w:tcW w:w="2126" w:type="dxa"/>
            <w:shd w:val="clear" w:color="auto" w:fill="92D050"/>
            <w:vAlign w:val="center"/>
          </w:tcPr>
          <w:p w14:paraId="3B982FC3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Важность в %</w:t>
            </w:r>
          </w:p>
        </w:tc>
      </w:tr>
      <w:tr w:rsidR="00BD0910" w:rsidRPr="00FA7DDE" w14:paraId="2369A95B" w14:textId="77777777" w:rsidTr="00FA7DDE">
        <w:tc>
          <w:tcPr>
            <w:tcW w:w="635" w:type="dxa"/>
            <w:vMerge w:val="restart"/>
            <w:shd w:val="clear" w:color="auto" w:fill="BFBFBF"/>
            <w:vAlign w:val="center"/>
          </w:tcPr>
          <w:p w14:paraId="6B0F7B20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77" w:type="dxa"/>
            <w:shd w:val="clear" w:color="auto" w:fill="auto"/>
            <w:vAlign w:val="center"/>
          </w:tcPr>
          <w:p w14:paraId="4BF377FB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работы и охрана труда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4EADAD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D0910" w:rsidRPr="00FA7DDE" w14:paraId="5BE8C066" w14:textId="77777777" w:rsidTr="00FA7DDE">
        <w:tc>
          <w:tcPr>
            <w:tcW w:w="635" w:type="dxa"/>
            <w:vMerge/>
            <w:shd w:val="clear" w:color="auto" w:fill="BFBFBF"/>
            <w:vAlign w:val="center"/>
          </w:tcPr>
          <w:p w14:paraId="2792C3EE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447339F5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A7DD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13834433" w14:textId="77777777" w:rsidR="00BD0910" w:rsidRPr="00FA7DDE" w:rsidRDefault="001D3D46" w:rsidP="00FA7DDE">
            <w:pPr>
              <w:widowControl w:val="0"/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и законодательство, в области охраны труда, техники безопасности и гигиены в сварочной отрасли;</w:t>
            </w:r>
          </w:p>
          <w:p w14:paraId="2DDC03FD" w14:textId="77777777" w:rsidR="00BD0910" w:rsidRPr="00FA7DDE" w:rsidRDefault="001D3D46" w:rsidP="00FA7DDE">
            <w:pPr>
              <w:widowControl w:val="0"/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Ассортимент, применение и обслуживание средств индивидуальной защиты, применяемых в отрасли при производстве сварочных работ;</w:t>
            </w:r>
          </w:p>
          <w:p w14:paraId="6C91C1DF" w14:textId="77777777" w:rsidR="00BD0910" w:rsidRPr="00FA7DDE" w:rsidRDefault="001D3D46" w:rsidP="00FA7DDE">
            <w:pPr>
              <w:widowControl w:val="0"/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 использование средств защиты, связанных со специфическими или опасными задачами;</w:t>
            </w:r>
          </w:p>
          <w:p w14:paraId="2EC7745C" w14:textId="77777777" w:rsidR="00BD0910" w:rsidRPr="00FA7DDE" w:rsidRDefault="001D3D46" w:rsidP="00FA7DDE">
            <w:pPr>
              <w:widowControl w:val="0"/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Терминологию и данные по безопасности, предоставленные производителями;</w:t>
            </w:r>
          </w:p>
          <w:p w14:paraId="34C7BA13" w14:textId="77777777" w:rsidR="00BD0910" w:rsidRPr="00FA7DDE" w:rsidRDefault="001D3D46" w:rsidP="00FA7DDE">
            <w:pPr>
              <w:widowControl w:val="0"/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эффективной организации и производству сварочных работ, а также их воздействие на окружающую среду;</w:t>
            </w:r>
          </w:p>
          <w:p w14:paraId="6D3A3DC5" w14:textId="77777777" w:rsidR="00BD0910" w:rsidRPr="00FA7DDE" w:rsidRDefault="001D3D46" w:rsidP="00FA7DDE">
            <w:pPr>
              <w:widowControl w:val="0"/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математические операции и преобразование величин;</w:t>
            </w:r>
          </w:p>
          <w:p w14:paraId="6E60AAB8" w14:textId="77777777" w:rsidR="00BD0910" w:rsidRPr="00FA7DDE" w:rsidRDefault="001D3D46" w:rsidP="00FA7DDE">
            <w:pPr>
              <w:widowControl w:val="0"/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принципы, технологии и расчеты.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82544D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739B4241" w14:textId="77777777" w:rsidTr="00FA7DDE">
        <w:tc>
          <w:tcPr>
            <w:tcW w:w="635" w:type="dxa"/>
            <w:vMerge/>
            <w:shd w:val="clear" w:color="auto" w:fill="BFBFBF"/>
            <w:vAlign w:val="center"/>
          </w:tcPr>
          <w:p w14:paraId="0B29EC43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62598CB2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20777802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Обеспечить безопасность труда по отношению к себе и окружающим;</w:t>
            </w:r>
          </w:p>
          <w:p w14:paraId="2243BB6C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Выбирать, применять и обслуживать средства индивидуальной защиты в соответствии с требованиями;</w:t>
            </w:r>
          </w:p>
          <w:p w14:paraId="1B79D7C8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опасные ситуации и принимать надлежащие меры в отношении собственной безопасности и безопасности иных лиц;</w:t>
            </w:r>
          </w:p>
          <w:p w14:paraId="2C57DA51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последовательность выполнения 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производственных операций (процессов);</w:t>
            </w:r>
          </w:p>
          <w:p w14:paraId="415F13EB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габаритные размеры и идентифицировать сварочные обозначения;</w:t>
            </w:r>
          </w:p>
          <w:p w14:paraId="778BE493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Следовать инструкциям безопасности производителей оборудования, инструмента и материалов;</w:t>
            </w:r>
          </w:p>
          <w:p w14:paraId="4CCCE32C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Поддерживать чистоту и порядок на рабочем месте;</w:t>
            </w:r>
          </w:p>
          <w:p w14:paraId="6B33EDEB" w14:textId="77777777" w:rsidR="00BD0910" w:rsidRPr="00FA7DDE" w:rsidRDefault="001D3D46" w:rsidP="00FA7DDE">
            <w:pPr>
              <w:widowControl w:val="0"/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работу в согласованные сроки.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3B2F88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0600C207" w14:textId="77777777" w:rsidTr="00FA7DDE">
        <w:tc>
          <w:tcPr>
            <w:tcW w:w="635" w:type="dxa"/>
            <w:shd w:val="clear" w:color="auto" w:fill="BFBFBF"/>
            <w:vAlign w:val="center"/>
          </w:tcPr>
          <w:p w14:paraId="2649AD41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77" w:type="dxa"/>
            <w:shd w:val="clear" w:color="auto" w:fill="auto"/>
            <w:vAlign w:val="center"/>
          </w:tcPr>
          <w:p w14:paraId="738850FB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подготовки и сборки, сварочные материалы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979A21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D0910" w:rsidRPr="00FA7DDE" w14:paraId="62F4E343" w14:textId="77777777" w:rsidTr="00FA7DDE">
        <w:tc>
          <w:tcPr>
            <w:tcW w:w="635" w:type="dxa"/>
            <w:shd w:val="clear" w:color="auto" w:fill="BFBFBF"/>
            <w:vAlign w:val="center"/>
          </w:tcPr>
          <w:p w14:paraId="66203871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7D224633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26EC1C19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Сборочные и сварочные(рабочие) чертежи;</w:t>
            </w:r>
          </w:p>
          <w:p w14:paraId="4AFEB170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Обозначения и символы на чертежах ГОСТ,</w:t>
            </w:r>
          </w:p>
          <w:p w14:paraId="27EA0508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Обозначения пространственных положений сварных швов;</w:t>
            </w:r>
          </w:p>
          <w:p w14:paraId="57CFDA99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термины, используемые в чертежах;</w:t>
            </w:r>
          </w:p>
          <w:p w14:paraId="5C01FF7D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Классификацию, назначение и способы применения сварочных расходных материалов, в том числе:</w:t>
            </w:r>
          </w:p>
          <w:p w14:paraId="53B34B6E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кодировку и обозначения электродов, сварочных прутков, сварочной проволоки их диаметры и применение,</w:t>
            </w:r>
          </w:p>
          <w:p w14:paraId="20619FD1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газов, газовых смесей и их применение,</w:t>
            </w:r>
          </w:p>
          <w:p w14:paraId="5C3CDB22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 подготовку сварочных материалов перед сваркой.</w:t>
            </w:r>
          </w:p>
          <w:p w14:paraId="25AF88C3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загрязнение поверхности может повлиять на характеристики готового сварного шва и образование внутренних дефектов;</w:t>
            </w:r>
          </w:p>
          <w:p w14:paraId="5A1E5969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Факторы, влияющие на формирование сварного шва:</w:t>
            </w:r>
          </w:p>
          <w:p w14:paraId="5958F04D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и полярность тока;</w:t>
            </w:r>
          </w:p>
          <w:p w14:paraId="4407AE09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напряжение на дуге;</w:t>
            </w:r>
          </w:p>
          <w:p w14:paraId="75AC76F8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пространственное положение сварного шва;</w:t>
            </w:r>
          </w:p>
          <w:p w14:paraId="745CF0EA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свариваемого материала;</w:t>
            </w:r>
          </w:p>
          <w:p w14:paraId="2C9345B5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толщина и форма деталей;</w:t>
            </w:r>
          </w:p>
          <w:p w14:paraId="28E5FE9B" w14:textId="77777777" w:rsidR="00BD0910" w:rsidRPr="00FA7DDE" w:rsidRDefault="001D3D46" w:rsidP="00FA7DDE">
            <w:pPr>
              <w:widowControl w:val="0"/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 присадочного материала и скорость его подачи.</w:t>
            </w:r>
          </w:p>
          <w:p w14:paraId="1A654F96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Любую точную настройку сварочного оборудования, форму заточки вольфрамового электрода, тип прутка и его диаметр и т.д.;</w:t>
            </w:r>
          </w:p>
          <w:p w14:paraId="3BAAE7B6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подготовки кромок в соответствии с конструкцией шва, толщиной и свойствами металла;</w:t>
            </w:r>
          </w:p>
          <w:p w14:paraId="26881021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возникновения остаточных напряжений и деформаций при сварке конструкции из стали, цветных металлов и сплавов, и методы по их предупреждению.</w:t>
            </w:r>
          </w:p>
          <w:p w14:paraId="4CDF81C0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Механические и физические свойства:</w:t>
            </w:r>
          </w:p>
          <w:p w14:paraId="358192B2" w14:textId="77777777" w:rsidR="00BD0910" w:rsidRPr="00FA7DDE" w:rsidRDefault="001D3D46" w:rsidP="00FA7DDE">
            <w:pPr>
              <w:widowControl w:val="0"/>
              <w:numPr>
                <w:ilvl w:val="1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углеродистой стали;</w:t>
            </w:r>
          </w:p>
          <w:p w14:paraId="46E57860" w14:textId="77777777" w:rsidR="00BD0910" w:rsidRPr="00FA7DDE" w:rsidRDefault="001D3D46" w:rsidP="00FA7DDE">
            <w:pPr>
              <w:widowControl w:val="0"/>
              <w:numPr>
                <w:ilvl w:val="1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аустенитной</w:t>
            </w:r>
            <w:proofErr w:type="spellEnd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высоколегированной стали;</w:t>
            </w:r>
          </w:p>
          <w:p w14:paraId="6C47E02D" w14:textId="77777777" w:rsidR="00BD0910" w:rsidRPr="00FA7DDE" w:rsidRDefault="001D3D46" w:rsidP="00FA7DDE">
            <w:pPr>
              <w:widowControl w:val="0"/>
              <w:numPr>
                <w:ilvl w:val="1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алюминия и его сплавов.</w:t>
            </w:r>
          </w:p>
          <w:p w14:paraId="1C700E5E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технологии сварки используемому материалу;</w:t>
            </w:r>
          </w:p>
          <w:p w14:paraId="11E3F4E8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подбора сварочных расходных материалов;</w:t>
            </w:r>
          </w:p>
          <w:p w14:paraId="71372A11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хранение и обработка сварочных расходных материалов;</w:t>
            </w:r>
          </w:p>
          <w:p w14:paraId="6C55BA72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Терминологию, характеристики и безопасное использование защитных газов и их смесей;</w:t>
            </w:r>
          </w:p>
          <w:p w14:paraId="2FDE9363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сварки на структуру материала;</w:t>
            </w:r>
          </w:p>
          <w:p w14:paraId="08C90D11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Классификацию сборочных приспособлений и правила их 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применения;</w:t>
            </w:r>
          </w:p>
          <w:p w14:paraId="2406FF52" w14:textId="77777777" w:rsidR="00BD0910" w:rsidRPr="00FA7DDE" w:rsidRDefault="001D3D46" w:rsidP="00FA7DD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Технологию сборки на прихватках.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7DC4D5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724FA931" w14:textId="77777777" w:rsidTr="00FA7DDE">
        <w:tc>
          <w:tcPr>
            <w:tcW w:w="635" w:type="dxa"/>
            <w:shd w:val="clear" w:color="auto" w:fill="BFBFBF"/>
            <w:vAlign w:val="center"/>
          </w:tcPr>
          <w:p w14:paraId="67BF70E8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365B5FE1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6A7A0E48" w14:textId="77777777" w:rsidR="00BD0910" w:rsidRPr="00FA7DDE" w:rsidRDefault="001D3D46" w:rsidP="00FA7DDE">
            <w:pPr>
              <w:widowControl w:val="0"/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и интерпретировать сборочные и сварочные(рабочие) чертежи;</w:t>
            </w:r>
          </w:p>
          <w:p w14:paraId="6782CE4C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и выполнять требования технологических карт по сборке.</w:t>
            </w:r>
          </w:p>
          <w:p w14:paraId="20313A43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15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 сварочное оборудование в соответствии со спецификациями производителя, включая (среди прочего):</w:t>
            </w:r>
          </w:p>
          <w:p w14:paraId="1B94F176" w14:textId="77777777" w:rsidR="00BD0910" w:rsidRPr="00FA7DDE" w:rsidRDefault="001D3D46" w:rsidP="00FA7DDE">
            <w:pPr>
              <w:widowControl w:val="0"/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и полярность тока;</w:t>
            </w:r>
          </w:p>
          <w:p w14:paraId="3BFFFC88" w14:textId="77777777" w:rsidR="00BD0910" w:rsidRPr="00FA7DDE" w:rsidRDefault="001D3D46" w:rsidP="00FA7DDE">
            <w:pPr>
              <w:widowControl w:val="0"/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силу тока;</w:t>
            </w:r>
          </w:p>
          <w:p w14:paraId="6687BDE1" w14:textId="77777777" w:rsidR="00BD0910" w:rsidRPr="00FA7DDE" w:rsidRDefault="001D3D46" w:rsidP="00FA7DDE">
            <w:pPr>
              <w:widowControl w:val="0"/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напряжение на дуге;</w:t>
            </w:r>
          </w:p>
          <w:p w14:paraId="008C3DBA" w14:textId="77777777" w:rsidR="00BD0910" w:rsidRPr="00FA7DDE" w:rsidRDefault="001D3D46" w:rsidP="00FA7DDE">
            <w:pPr>
              <w:widowControl w:val="0"/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подачи и перемещения электрода;</w:t>
            </w:r>
          </w:p>
          <w:p w14:paraId="1F28CC02" w14:textId="77777777" w:rsidR="00BD0910" w:rsidRPr="00FA7DDE" w:rsidRDefault="001D3D46" w:rsidP="00FA7DDE">
            <w:pPr>
              <w:widowControl w:val="0"/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наклона электрода и присадочной проволоки;</w:t>
            </w:r>
          </w:p>
          <w:p w14:paraId="7B272E7C" w14:textId="77777777" w:rsidR="00BD0910" w:rsidRPr="00FA7DDE" w:rsidRDefault="001D3D46" w:rsidP="00FA7DDE">
            <w:pPr>
              <w:widowControl w:val="0"/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548"/>
                <w:tab w:val="left" w:pos="15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переноса металла в сварочной дуге.</w:t>
            </w:r>
          </w:p>
          <w:p w14:paraId="292F3483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1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Подготавливать кромки материала в соответствии со спецификациями и требованиями чертежей;</w:t>
            </w:r>
          </w:p>
          <w:p w14:paraId="12FE3F36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использовать соответствующие приспособления и технологические приемы для минимизации и коррекции деформаций;</w:t>
            </w:r>
          </w:p>
          <w:p w14:paraId="3ECBC83E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8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материалы с учетом их механических и физических свойств;</w:t>
            </w:r>
          </w:p>
          <w:p w14:paraId="2ACDD342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9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хранить расходные материалы с учетом назначения и требований безопасности;</w:t>
            </w:r>
          </w:p>
          <w:p w14:paraId="352E518F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подготавливать материалы с учетом требований чертежа и спецификаций;</w:t>
            </w:r>
          </w:p>
          <w:p w14:paraId="4CFBB8D5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и приемы защиты зоны сварки от загрязнения;</w:t>
            </w:r>
          </w:p>
          <w:p w14:paraId="6FEEB412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газы, используемые для защиты и </w:t>
            </w:r>
            <w:proofErr w:type="spellStart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поддува</w:t>
            </w:r>
            <w:proofErr w:type="spellEnd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37EF793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5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сборку элементов конструкций и деталей с применением сборочных приспособлений;</w:t>
            </w:r>
          </w:p>
          <w:p w14:paraId="28EC7E92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прихватку собранных элементов, производить ее зачистку и контроль;</w:t>
            </w:r>
          </w:p>
          <w:p w14:paraId="13C07B69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межслойную зачистку материала под сварку;</w:t>
            </w:r>
          </w:p>
          <w:p w14:paraId="5A4B32DA" w14:textId="77777777" w:rsidR="00BD0910" w:rsidRPr="00FA7DDE" w:rsidRDefault="001D3D46" w:rsidP="00FA7DD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Сверять выполненные работы с требованиями чертежей, проверять соосность, перпендикулярность и плоскостность на соответствие допускам.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EAA885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4F179321" w14:textId="77777777" w:rsidTr="00FA7DDE">
        <w:tc>
          <w:tcPr>
            <w:tcW w:w="635" w:type="dxa"/>
            <w:shd w:val="clear" w:color="auto" w:fill="BFBFBF"/>
            <w:vAlign w:val="center"/>
          </w:tcPr>
          <w:p w14:paraId="751AA373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77" w:type="dxa"/>
            <w:shd w:val="clear" w:color="auto" w:fill="auto"/>
            <w:vAlign w:val="center"/>
          </w:tcPr>
          <w:p w14:paraId="19FD6D4A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РД (111 ММА)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5662C3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BD0910" w:rsidRPr="00FA7DDE" w14:paraId="50A94642" w14:textId="77777777" w:rsidTr="00FA7DDE">
        <w:tc>
          <w:tcPr>
            <w:tcW w:w="635" w:type="dxa"/>
            <w:shd w:val="clear" w:color="auto" w:fill="BFBFBF"/>
            <w:vAlign w:val="center"/>
          </w:tcPr>
          <w:p w14:paraId="56742CFB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41EE8AC6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774EB5DA" w14:textId="77777777" w:rsidR="00BD0910" w:rsidRPr="00FA7DDE" w:rsidRDefault="001D3D46" w:rsidP="00FA7DDE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техники перемещения торца электрода, углов наклона и скорости перемещения электрода на формирование сварного шва;</w:t>
            </w:r>
          </w:p>
          <w:p w14:paraId="21A369ED" w14:textId="77777777" w:rsidR="00BD0910" w:rsidRPr="00FA7DDE" w:rsidRDefault="001D3D46" w:rsidP="00FA7DDE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бездефектного возобновления процесса сварки;</w:t>
            </w:r>
          </w:p>
          <w:p w14:paraId="15237B26" w14:textId="77777777" w:rsidR="00BD0910" w:rsidRPr="00FA7DDE" w:rsidRDefault="001D3D46" w:rsidP="00FA7DDE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0D381050" w14:textId="77777777" w:rsidR="00BD0910" w:rsidRPr="00FA7DDE" w:rsidRDefault="001D3D46" w:rsidP="00FA7DDE">
            <w:pPr>
              <w:widowControl w:val="0"/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Способы, обеспечивающие сплавление ребра привариваемой детали в тавровых соединениях и технику формирования радиального профиля при сварке угловых соединений в любых пространственных положениях сварного шва;</w:t>
            </w:r>
          </w:p>
          <w:p w14:paraId="3AD686AF" w14:textId="77777777" w:rsidR="00BD0910" w:rsidRPr="00FA7DDE" w:rsidRDefault="001D3D46" w:rsidP="00FA7DDE">
            <w:pPr>
              <w:widowControl w:val="0"/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Способы выполнения заполняющих и облицовочных слоев (валиков, проходов).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F9B533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40170862" w14:textId="77777777" w:rsidTr="00FA7DDE">
        <w:tc>
          <w:tcPr>
            <w:tcW w:w="635" w:type="dxa"/>
            <w:shd w:val="clear" w:color="auto" w:fill="BFBFBF"/>
            <w:vAlign w:val="center"/>
          </w:tcPr>
          <w:p w14:paraId="08F93EED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5CEFC19E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74E3BB16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сварные швы в соответствии с Российскими стандартами;</w:t>
            </w:r>
          </w:p>
          <w:p w14:paraId="5F8D4263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Интерпретировать сварочную терминологию согласно </w:t>
            </w:r>
            <w:proofErr w:type="gramStart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действующих  стандартов</w:t>
            </w:r>
            <w:proofErr w:type="gramEnd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для выполнения задач;</w:t>
            </w:r>
          </w:p>
          <w:p w14:paraId="4938B27F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и выполнять требования технологических карт по сварке.</w:t>
            </w:r>
          </w:p>
          <w:p w14:paraId="1F248682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сварку деталей из углеродистой стали во всех пространственных положениях (кроме вертикального шва, выполняемого в направлении сверху вниз).</w:t>
            </w:r>
          </w:p>
          <w:p w14:paraId="5748F0EF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244FD426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тавровые соединения с обеспечением сплавления </w:t>
            </w:r>
            <w:proofErr w:type="gramStart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ребра  привариваемой</w:t>
            </w:r>
            <w:proofErr w:type="gramEnd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детали и угловые соединения с формированием радиального профиля сварного шва;</w:t>
            </w:r>
          </w:p>
          <w:p w14:paraId="258A68AF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возобновление процесса без дефектов;</w:t>
            </w:r>
          </w:p>
          <w:p w14:paraId="49DEC1DD" w14:textId="77777777" w:rsidR="00BD0910" w:rsidRPr="00FA7DDE" w:rsidRDefault="001D3D46" w:rsidP="00FA7DD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все функции сварочного оборудования по необходимости.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C00F49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36BB9D5D" w14:textId="77777777" w:rsidTr="00FA7DDE">
        <w:tc>
          <w:tcPr>
            <w:tcW w:w="635" w:type="dxa"/>
            <w:shd w:val="clear" w:color="auto" w:fill="BFBFBF"/>
            <w:vAlign w:val="center"/>
          </w:tcPr>
          <w:p w14:paraId="4EA97F87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77" w:type="dxa"/>
            <w:shd w:val="clear" w:color="auto" w:fill="auto"/>
            <w:vAlign w:val="center"/>
          </w:tcPr>
          <w:p w14:paraId="578E4C69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МП (</w:t>
            </w:r>
            <w:proofErr w:type="gramStart"/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  MIG</w:t>
            </w:r>
            <w:proofErr w:type="gramEnd"/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/MAG)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64757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BD0910" w:rsidRPr="00FA7DDE" w14:paraId="1E28C859" w14:textId="77777777" w:rsidTr="00FA7DDE">
        <w:tc>
          <w:tcPr>
            <w:tcW w:w="635" w:type="dxa"/>
            <w:shd w:val="clear" w:color="auto" w:fill="BFBFBF"/>
            <w:vAlign w:val="center"/>
          </w:tcPr>
          <w:p w14:paraId="5690BA92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09525F50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794" w:hanging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381F4599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79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Влияние силы сварочного тока (скорости подачи сварочной проволоки), напряжения, динамики сварочной дуги на ширину и глубину сварочной ванны;</w:t>
            </w:r>
          </w:p>
          <w:p w14:paraId="22BDC7A4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79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Влияние техники перемещения сварочной горелки, углов наклона и скорости перемещения на формирование сварного шва;</w:t>
            </w:r>
          </w:p>
          <w:p w14:paraId="65A095E0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79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Методы бездефектного возобновления процесса сварки;</w:t>
            </w:r>
          </w:p>
          <w:p w14:paraId="5CA28E29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79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6334A84A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79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Способы, обеспечивающие сплавление ребра привариваемой детали в тавровых соединениях и технику формирования радиального профиля при сварке угловых соединений. В любых пространственных положениях сварного шва;</w:t>
            </w:r>
          </w:p>
          <w:p w14:paraId="76290036" w14:textId="77777777" w:rsidR="00BD0910" w:rsidRPr="00FA7DDE" w:rsidRDefault="001D3D46" w:rsidP="00FA7DDE">
            <w:pPr>
              <w:widowControl w:val="0"/>
              <w:spacing w:after="0" w:line="240" w:lineRule="auto"/>
              <w:ind w:left="810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Способы выполнения заполняющих и облицовочных слоев (валиков, проходов).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FA15F3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174BBC4D" w14:textId="77777777" w:rsidTr="00FA7DDE">
        <w:tc>
          <w:tcPr>
            <w:tcW w:w="635" w:type="dxa"/>
            <w:shd w:val="clear" w:color="auto" w:fill="BFBFBF"/>
            <w:vAlign w:val="center"/>
          </w:tcPr>
          <w:p w14:paraId="1D9AB33C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52DAC16A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2D3AD753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сварные швы в соответствии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 Российскими стандартами;</w:t>
            </w:r>
          </w:p>
          <w:p w14:paraId="4563607F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сварочную терминологию согласно действующих стандартов, для выполнения задач;</w:t>
            </w:r>
          </w:p>
          <w:p w14:paraId="1079BDB5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и выполнять требования технологических карт по сварке.</w:t>
            </w:r>
          </w:p>
          <w:p w14:paraId="296F8CDE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сварку деталей из углеродистой </w:t>
            </w:r>
            <w:proofErr w:type="gramStart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 стали</w:t>
            </w:r>
            <w:proofErr w:type="gramEnd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всех пространственных положениях (кроме вертикального шва, выполняемого в направлении сверху вниз).</w:t>
            </w:r>
          </w:p>
          <w:p w14:paraId="377BD865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односторонние стыковые соединения с 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формированием обратного валика сварного шва в любом пространственном положении;</w:t>
            </w:r>
          </w:p>
          <w:p w14:paraId="252979ED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тавровые соединения с обеспечением сплавления ребра привариваемой детали и угловые соединения с </w:t>
            </w:r>
            <w:proofErr w:type="gramStart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формированием  радиального</w:t>
            </w:r>
            <w:proofErr w:type="gramEnd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профиля сварного шва;</w:t>
            </w:r>
          </w:p>
          <w:p w14:paraId="43374DC4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возобновление процесса без дефектов;</w:t>
            </w:r>
          </w:p>
          <w:p w14:paraId="3BAF3BC9" w14:textId="77777777" w:rsidR="00BD0910" w:rsidRPr="00FA7DDE" w:rsidRDefault="001D3D46" w:rsidP="00FA7DDE">
            <w:pPr>
              <w:widowControl w:val="0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функции сварочного оборудования.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9550DB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1CD86F67" w14:textId="77777777" w:rsidTr="00FA7DDE">
        <w:tc>
          <w:tcPr>
            <w:tcW w:w="635" w:type="dxa"/>
            <w:shd w:val="clear" w:color="auto" w:fill="BFBFBF"/>
            <w:vAlign w:val="center"/>
          </w:tcPr>
          <w:p w14:paraId="4F83882D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77" w:type="dxa"/>
            <w:shd w:val="clear" w:color="auto" w:fill="auto"/>
            <w:vAlign w:val="center"/>
          </w:tcPr>
          <w:p w14:paraId="040BF4A7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Технология </w:t>
            </w:r>
            <w:proofErr w:type="gramStart"/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  (</w:t>
            </w:r>
            <w:proofErr w:type="gramEnd"/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141) TIG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B55706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BD0910" w:rsidRPr="00FA7DDE" w14:paraId="1D4DFF6E" w14:textId="77777777" w:rsidTr="00FA7DDE">
        <w:tc>
          <w:tcPr>
            <w:tcW w:w="635" w:type="dxa"/>
            <w:shd w:val="clear" w:color="auto" w:fill="BFBFBF"/>
            <w:vAlign w:val="center"/>
          </w:tcPr>
          <w:p w14:paraId="36367D50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6372370F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2FB721DA" w14:textId="77777777" w:rsidR="00BD0910" w:rsidRPr="00FA7DDE" w:rsidRDefault="001D3D46" w:rsidP="00FA7DDE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силы сварочного тока, напряжения, динамики сварочной дуги и угла заточки вольфрамового электрода на ширину и глубину сварочной ванны;</w:t>
            </w:r>
          </w:p>
          <w:p w14:paraId="1F9A7526" w14:textId="77777777" w:rsidR="00BD0910" w:rsidRPr="00FA7DDE" w:rsidRDefault="001D3D46" w:rsidP="00FA7DDE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техники перемещения сварочной горелки и присадочного прутка, углов наклона и скорости перемещения на формирование сварного шва;</w:t>
            </w:r>
          </w:p>
          <w:p w14:paraId="038CFB30" w14:textId="77777777" w:rsidR="00BD0910" w:rsidRPr="00FA7DDE" w:rsidRDefault="001D3D46" w:rsidP="00FA7DDE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бездефектного возобновления процесса сварки;</w:t>
            </w:r>
          </w:p>
          <w:p w14:paraId="528D25BF" w14:textId="77777777" w:rsidR="00BD0910" w:rsidRPr="00FA7DDE" w:rsidRDefault="001D3D46" w:rsidP="00FA7DDE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0BEDEAE7" w14:textId="77777777" w:rsidR="00BD0910" w:rsidRPr="00FA7DDE" w:rsidRDefault="001D3D46" w:rsidP="00FA7DDE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gramEnd"/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обеспечивающие полный провар в тавровых соединениях и технику формирования радиального профиля при сварке угловых соединений в любых пространственных положениях сварного шва.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596394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63E03E0F" w14:textId="77777777" w:rsidTr="00FA7DDE">
        <w:tc>
          <w:tcPr>
            <w:tcW w:w="635" w:type="dxa"/>
            <w:shd w:val="clear" w:color="auto" w:fill="BFBFBF"/>
            <w:vAlign w:val="center"/>
          </w:tcPr>
          <w:p w14:paraId="544CF08F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26B5705F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19A4BEDC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14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сварные швы в соответствии с Российскими стандартами;</w:t>
            </w:r>
          </w:p>
          <w:p w14:paraId="603AC94C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сварочную терминологию согласно действующих стандартов, для выполнения задач;</w:t>
            </w:r>
          </w:p>
          <w:p w14:paraId="4A495E79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и выполнять требования технологических карт по сварке.</w:t>
            </w:r>
          </w:p>
          <w:p w14:paraId="7BBA1714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сварку деталей из углеродистой, высоколегированной стали, цветных металлов и их сплавов во всех пространственных</w:t>
            </w:r>
          </w:p>
          <w:p w14:paraId="2D145347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Положениях (кроме вертикального шва, выполняемого в направлении сверху вниз);</w:t>
            </w:r>
          </w:p>
          <w:p w14:paraId="7FCB8BC1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3EBD5776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right="4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тавровые соединения с полным проплавлением и угловые соединения с формированием радиального профиля сварного шва;</w:t>
            </w:r>
          </w:p>
          <w:p w14:paraId="00D11686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возобновление процесса без дефектов;</w:t>
            </w:r>
          </w:p>
          <w:p w14:paraId="7059BF2F" w14:textId="77777777" w:rsidR="00BD0910" w:rsidRPr="00FA7DDE" w:rsidRDefault="001D3D46" w:rsidP="00FA7DD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функции сварочного оборудования.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086A3B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353879FC" w14:textId="77777777" w:rsidTr="00FA7DDE">
        <w:tc>
          <w:tcPr>
            <w:tcW w:w="635" w:type="dxa"/>
            <w:shd w:val="clear" w:color="auto" w:fill="BFBFBF"/>
            <w:vAlign w:val="center"/>
          </w:tcPr>
          <w:p w14:paraId="2CB9C37B" w14:textId="77777777" w:rsidR="00BD0910" w:rsidRPr="00FA7DDE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77" w:type="dxa"/>
            <w:shd w:val="clear" w:color="auto" w:fill="auto"/>
            <w:vAlign w:val="center"/>
          </w:tcPr>
          <w:p w14:paraId="6D8D0D16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 работы, обеспечение качества и испытания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3C092A" w14:textId="77777777" w:rsidR="00BD0910" w:rsidRPr="00FA7DDE" w:rsidRDefault="001D3D46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7DDE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BD0910" w:rsidRPr="00FA7DDE" w14:paraId="22683E69" w14:textId="77777777" w:rsidTr="00FA7DDE">
        <w:tc>
          <w:tcPr>
            <w:tcW w:w="635" w:type="dxa"/>
            <w:shd w:val="clear" w:color="auto" w:fill="BFBFBF"/>
            <w:vAlign w:val="center"/>
          </w:tcPr>
          <w:p w14:paraId="52AC7756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3D6B0053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4CF84113" w14:textId="77777777" w:rsidR="00BD0910" w:rsidRPr="00FA7DDE" w:rsidRDefault="001D3D46" w:rsidP="00FA7DD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и спецификации контроля качества сварного шва;</w:t>
            </w:r>
          </w:p>
          <w:p w14:paraId="6AE55655" w14:textId="77777777" w:rsidR="00BD0910" w:rsidRPr="00FA7DDE" w:rsidRDefault="001D3D46" w:rsidP="00FA7DD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терминологию контроля сварных соединений и конструкций согласно действующих стандартов;</w:t>
            </w:r>
          </w:p>
          <w:p w14:paraId="7B2DF250" w14:textId="77777777" w:rsidR="00BD0910" w:rsidRPr="00FA7DDE" w:rsidRDefault="001D3D46" w:rsidP="00FA7DD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Причины возникновения и способы устранения наружных и </w:t>
            </w: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внутренних дефектов сварных швов;</w:t>
            </w:r>
          </w:p>
          <w:p w14:paraId="2CB5D595" w14:textId="77777777" w:rsidR="00BD0910" w:rsidRPr="00FA7DDE" w:rsidRDefault="001D3D46" w:rsidP="00FA7DD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Важность процесса очистки свариваемого металла для повышения качества сварки;</w:t>
            </w:r>
          </w:p>
          <w:p w14:paraId="56CF8BF8" w14:textId="77777777" w:rsidR="00BD0910" w:rsidRPr="00FA7DDE" w:rsidRDefault="001D3D46" w:rsidP="00FA7DD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методы неразрушающего и разрушающего контроля;</w:t>
            </w:r>
          </w:p>
          <w:p w14:paraId="733996F0" w14:textId="77777777" w:rsidR="00BD0910" w:rsidRPr="00FA7DDE" w:rsidRDefault="001D3D46" w:rsidP="00FA7DD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контрольных образцов для сертификации сварщика в соответствии с Российскими стандартами.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6059F8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D0910" w:rsidRPr="00FA7DDE" w14:paraId="6899A294" w14:textId="77777777" w:rsidTr="00FA7DDE">
        <w:tc>
          <w:tcPr>
            <w:tcW w:w="635" w:type="dxa"/>
            <w:shd w:val="clear" w:color="auto" w:fill="BFBFBF"/>
            <w:vAlign w:val="center"/>
          </w:tcPr>
          <w:p w14:paraId="142F0848" w14:textId="77777777" w:rsidR="00BD0910" w:rsidRPr="00FA7DDE" w:rsidRDefault="00BD0910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shd w:val="clear" w:color="auto" w:fill="auto"/>
            <w:vAlign w:val="center"/>
          </w:tcPr>
          <w:p w14:paraId="6B5D663B" w14:textId="77777777" w:rsidR="00BD0910" w:rsidRPr="00FA7DDE" w:rsidRDefault="001D3D46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7927C87C" w14:textId="77777777" w:rsidR="00BD0910" w:rsidRPr="00FA7DDE" w:rsidRDefault="001D3D46" w:rsidP="00FA7DDE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визуальный и измерительный контроль сварных швов и соединений;</w:t>
            </w:r>
          </w:p>
          <w:p w14:paraId="06434259" w14:textId="77777777" w:rsidR="00BD0910" w:rsidRPr="00FA7DDE" w:rsidRDefault="001D3D46" w:rsidP="00FA7DDE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дефекты сварных швов и принимать соответствующие меры по их устранению;</w:t>
            </w:r>
          </w:p>
          <w:p w14:paraId="5D550933" w14:textId="77777777" w:rsidR="00BD0910" w:rsidRPr="00FA7DDE" w:rsidRDefault="001D3D46" w:rsidP="00FA7DDE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чистоту кромок свариваемого металла и присадочного материала в течении всего технологического процесса;</w:t>
            </w:r>
          </w:p>
          <w:p w14:paraId="224EE490" w14:textId="77777777" w:rsidR="00BD0910" w:rsidRPr="00FA7DDE" w:rsidRDefault="001D3D46" w:rsidP="00FA7DDE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ind w:hanging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Зачищать швы при помощи проволочных щеток, скребков, зубила и т.п.;</w:t>
            </w:r>
          </w:p>
          <w:p w14:paraId="47A32587" w14:textId="77777777" w:rsidR="00BD0910" w:rsidRPr="00FA7DDE" w:rsidRDefault="001D3D46" w:rsidP="00FA7DDE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Обеспечить качество сварных соединений (тавровых) для прохождения разрушающего контроля;</w:t>
            </w:r>
          </w:p>
          <w:p w14:paraId="58E3953E" w14:textId="77777777" w:rsidR="00BD0910" w:rsidRPr="00FA7DDE" w:rsidRDefault="001D3D46" w:rsidP="00FA7DDE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Обеспечить качество сварных соединений для прохождения рентгенографического контроля;</w:t>
            </w:r>
          </w:p>
          <w:p w14:paraId="2DE14643" w14:textId="77777777" w:rsidR="00BD0910" w:rsidRPr="00FA7DDE" w:rsidRDefault="001D3D46" w:rsidP="00FA7DDE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7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Обеспечить качество сварных соединений под гидравлические испытания на герметичность.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5150E8" w14:textId="77777777" w:rsidR="00BD0910" w:rsidRPr="00FA7DDE" w:rsidRDefault="00BD0910" w:rsidP="00FA7D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68FF00D9" w14:textId="77777777" w:rsidR="00BD0910" w:rsidRPr="00FA7DDE" w:rsidRDefault="00AF0830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9D0730E" w14:textId="77777777" w:rsidR="00BD0910" w:rsidRPr="00FA7DDE" w:rsidRDefault="001D3D46" w:rsidP="00FA7DDE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bookmarkStart w:id="5" w:name="_Toc126404546"/>
      <w:r w:rsidRPr="00FA7DDE">
        <w:rPr>
          <w:rFonts w:ascii="Times New Roman" w:hAnsi="Times New Roman"/>
          <w:color w:val="000000"/>
          <w:sz w:val="26"/>
          <w:szCs w:val="26"/>
          <w:lang w:val="ru-RU"/>
        </w:rPr>
        <w:t>1.3. ТРЕБОВАНИЯ К СХЕМЕ ОЦЕНКИ</w:t>
      </w:r>
      <w:bookmarkEnd w:id="5"/>
    </w:p>
    <w:p w14:paraId="6CDA9AFA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1978602F" w14:textId="77777777" w:rsidR="001F41DC" w:rsidRPr="00FA7DDE" w:rsidRDefault="001F41DC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14:paraId="3A0EAC30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Таблица №2</w:t>
      </w:r>
    </w:p>
    <w:p w14:paraId="5FF0815B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>Матрица пересчета требований компетенции в критерии оценки</w:t>
      </w:r>
    </w:p>
    <w:tbl>
      <w:tblPr>
        <w:tblStyle w:val="StGen3"/>
        <w:tblW w:w="101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0"/>
        <w:gridCol w:w="567"/>
        <w:gridCol w:w="850"/>
        <w:gridCol w:w="993"/>
        <w:gridCol w:w="992"/>
        <w:gridCol w:w="850"/>
        <w:gridCol w:w="993"/>
        <w:gridCol w:w="992"/>
        <w:gridCol w:w="992"/>
        <w:gridCol w:w="1366"/>
      </w:tblGrid>
      <w:tr w:rsidR="00BD0910" w:rsidRPr="00FA7DDE" w14:paraId="6E8797F7" w14:textId="77777777" w:rsidTr="00FA7DDE">
        <w:trPr>
          <w:trHeight w:val="657"/>
          <w:jc w:val="center"/>
        </w:trPr>
        <w:tc>
          <w:tcPr>
            <w:tcW w:w="8739" w:type="dxa"/>
            <w:gridSpan w:val="9"/>
            <w:shd w:val="clear" w:color="auto" w:fill="92D050"/>
            <w:vAlign w:val="center"/>
          </w:tcPr>
          <w:p w14:paraId="289F6AAF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2"/>
                <w:szCs w:val="26"/>
              </w:rPr>
            </w:pPr>
            <w:r w:rsidRPr="00FA7DDE">
              <w:rPr>
                <w:b/>
                <w:sz w:val="22"/>
                <w:szCs w:val="26"/>
              </w:rPr>
              <w:t>Критерий/Модуль</w:t>
            </w:r>
          </w:p>
        </w:tc>
        <w:tc>
          <w:tcPr>
            <w:tcW w:w="1366" w:type="dxa"/>
            <w:shd w:val="clear" w:color="auto" w:fill="92D050"/>
            <w:vAlign w:val="center"/>
          </w:tcPr>
          <w:p w14:paraId="06CC8143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2"/>
                <w:szCs w:val="26"/>
              </w:rPr>
            </w:pPr>
            <w:r w:rsidRPr="00FA7DDE">
              <w:rPr>
                <w:b/>
                <w:sz w:val="22"/>
                <w:szCs w:val="26"/>
              </w:rPr>
              <w:t>Итого баллов за раздел ТК</w:t>
            </w:r>
          </w:p>
        </w:tc>
      </w:tr>
      <w:tr w:rsidR="00BD0910" w:rsidRPr="00FA7DDE" w14:paraId="48782E17" w14:textId="77777777" w:rsidTr="00FA7DDE">
        <w:trPr>
          <w:trHeight w:val="50"/>
          <w:jc w:val="center"/>
        </w:trPr>
        <w:tc>
          <w:tcPr>
            <w:tcW w:w="1510" w:type="dxa"/>
            <w:vMerge w:val="restart"/>
            <w:shd w:val="clear" w:color="auto" w:fill="92D050"/>
            <w:vAlign w:val="center"/>
          </w:tcPr>
          <w:p w14:paraId="62DDDA83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 xml:space="preserve">Разделы </w:t>
            </w:r>
            <w:r w:rsidRPr="00FA7DDE">
              <w:rPr>
                <w:b/>
                <w:spacing w:val="-4"/>
                <w:sz w:val="24"/>
                <w:szCs w:val="26"/>
              </w:rPr>
              <w:t>ТРЕБОВАНИЙ КОМПЕТЕНЦИИ</w:t>
            </w:r>
          </w:p>
        </w:tc>
        <w:tc>
          <w:tcPr>
            <w:tcW w:w="567" w:type="dxa"/>
            <w:shd w:val="clear" w:color="auto" w:fill="92D050"/>
            <w:vAlign w:val="center"/>
          </w:tcPr>
          <w:p w14:paraId="7414B020" w14:textId="77777777" w:rsidR="00BD0910" w:rsidRPr="00FA7DDE" w:rsidRDefault="00BD0910" w:rsidP="00FA7DDE">
            <w:pPr>
              <w:widowControl w:val="0"/>
              <w:jc w:val="center"/>
              <w:rPr>
                <w:color w:val="FFFFFF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00B050"/>
            <w:vAlign w:val="center"/>
          </w:tcPr>
          <w:p w14:paraId="58B5A1FA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A</w:t>
            </w:r>
          </w:p>
        </w:tc>
        <w:tc>
          <w:tcPr>
            <w:tcW w:w="993" w:type="dxa"/>
            <w:shd w:val="clear" w:color="auto" w:fill="00B050"/>
            <w:vAlign w:val="center"/>
          </w:tcPr>
          <w:p w14:paraId="4B13D274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Б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527D95CA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В</w:t>
            </w:r>
          </w:p>
        </w:tc>
        <w:tc>
          <w:tcPr>
            <w:tcW w:w="850" w:type="dxa"/>
            <w:shd w:val="clear" w:color="auto" w:fill="00B050"/>
            <w:vAlign w:val="center"/>
          </w:tcPr>
          <w:p w14:paraId="36E84492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Г</w:t>
            </w:r>
          </w:p>
        </w:tc>
        <w:tc>
          <w:tcPr>
            <w:tcW w:w="993" w:type="dxa"/>
            <w:shd w:val="clear" w:color="auto" w:fill="00B050"/>
            <w:vAlign w:val="center"/>
          </w:tcPr>
          <w:p w14:paraId="079B54E2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Д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6D140C49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Е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3528307A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Ж</w:t>
            </w:r>
          </w:p>
        </w:tc>
        <w:tc>
          <w:tcPr>
            <w:tcW w:w="1366" w:type="dxa"/>
            <w:shd w:val="clear" w:color="auto" w:fill="00B050"/>
            <w:vAlign w:val="center"/>
          </w:tcPr>
          <w:p w14:paraId="61D877C8" w14:textId="77777777" w:rsidR="00BD0910" w:rsidRPr="00FA7DDE" w:rsidRDefault="00BD0910" w:rsidP="00FA7DDE">
            <w:pPr>
              <w:widowControl w:val="0"/>
              <w:ind w:right="172" w:hanging="176"/>
              <w:jc w:val="both"/>
              <w:rPr>
                <w:b/>
                <w:sz w:val="26"/>
                <w:szCs w:val="26"/>
              </w:rPr>
            </w:pPr>
          </w:p>
        </w:tc>
      </w:tr>
      <w:tr w:rsidR="00BD0910" w:rsidRPr="00FA7DDE" w14:paraId="06560481" w14:textId="77777777" w:rsidTr="00FA7DDE">
        <w:trPr>
          <w:trHeight w:val="50"/>
          <w:jc w:val="center"/>
        </w:trPr>
        <w:tc>
          <w:tcPr>
            <w:tcW w:w="1510" w:type="dxa"/>
            <w:vMerge/>
            <w:shd w:val="clear" w:color="auto" w:fill="92D050"/>
            <w:vAlign w:val="center"/>
          </w:tcPr>
          <w:p w14:paraId="458CFA8D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14:paraId="4C74D707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3969FF49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0,70</w:t>
            </w:r>
          </w:p>
        </w:tc>
        <w:tc>
          <w:tcPr>
            <w:tcW w:w="993" w:type="dxa"/>
            <w:vAlign w:val="center"/>
          </w:tcPr>
          <w:p w14:paraId="327361E5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0,70</w:t>
            </w:r>
          </w:p>
        </w:tc>
        <w:tc>
          <w:tcPr>
            <w:tcW w:w="992" w:type="dxa"/>
            <w:vAlign w:val="center"/>
          </w:tcPr>
          <w:p w14:paraId="0F7F67E2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0,95</w:t>
            </w:r>
          </w:p>
        </w:tc>
        <w:tc>
          <w:tcPr>
            <w:tcW w:w="850" w:type="dxa"/>
            <w:vAlign w:val="center"/>
          </w:tcPr>
          <w:p w14:paraId="25C10CD7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0,95</w:t>
            </w:r>
          </w:p>
        </w:tc>
        <w:tc>
          <w:tcPr>
            <w:tcW w:w="993" w:type="dxa"/>
            <w:vAlign w:val="center"/>
          </w:tcPr>
          <w:p w14:paraId="7A164F5F" w14:textId="104205D1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44EFE35A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0,90</w:t>
            </w:r>
          </w:p>
        </w:tc>
        <w:tc>
          <w:tcPr>
            <w:tcW w:w="992" w:type="dxa"/>
            <w:vAlign w:val="center"/>
          </w:tcPr>
          <w:p w14:paraId="41F1C6A4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0,90</w:t>
            </w:r>
          </w:p>
        </w:tc>
        <w:tc>
          <w:tcPr>
            <w:tcW w:w="1366" w:type="dxa"/>
            <w:shd w:val="clear" w:color="auto" w:fill="F2F2F2"/>
            <w:vAlign w:val="center"/>
          </w:tcPr>
          <w:p w14:paraId="735E5E56" w14:textId="5EF3D81E" w:rsidR="00BD0910" w:rsidRPr="00FA7DDE" w:rsidRDefault="009C31D9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5,1</w:t>
            </w:r>
          </w:p>
        </w:tc>
      </w:tr>
      <w:tr w:rsidR="00BD0910" w:rsidRPr="00FA7DDE" w14:paraId="22AAB919" w14:textId="77777777" w:rsidTr="00FA7DDE">
        <w:trPr>
          <w:trHeight w:val="50"/>
          <w:jc w:val="center"/>
        </w:trPr>
        <w:tc>
          <w:tcPr>
            <w:tcW w:w="1510" w:type="dxa"/>
            <w:vMerge/>
            <w:shd w:val="clear" w:color="auto" w:fill="92D050"/>
            <w:vAlign w:val="center"/>
          </w:tcPr>
          <w:p w14:paraId="2CF774B3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14:paraId="2C44B478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62CC3755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1,05</w:t>
            </w:r>
          </w:p>
        </w:tc>
        <w:tc>
          <w:tcPr>
            <w:tcW w:w="993" w:type="dxa"/>
            <w:vAlign w:val="center"/>
          </w:tcPr>
          <w:p w14:paraId="4F73AC9E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1,50</w:t>
            </w:r>
          </w:p>
        </w:tc>
        <w:tc>
          <w:tcPr>
            <w:tcW w:w="992" w:type="dxa"/>
            <w:vAlign w:val="center"/>
          </w:tcPr>
          <w:p w14:paraId="23B20317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1,05</w:t>
            </w:r>
          </w:p>
        </w:tc>
        <w:tc>
          <w:tcPr>
            <w:tcW w:w="850" w:type="dxa"/>
            <w:vAlign w:val="center"/>
          </w:tcPr>
          <w:p w14:paraId="7F2D4D16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1,50</w:t>
            </w:r>
          </w:p>
        </w:tc>
        <w:tc>
          <w:tcPr>
            <w:tcW w:w="993" w:type="dxa"/>
            <w:vAlign w:val="center"/>
          </w:tcPr>
          <w:p w14:paraId="07F34CFE" w14:textId="20DF00DD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1BDD5377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0,90</w:t>
            </w:r>
          </w:p>
        </w:tc>
        <w:tc>
          <w:tcPr>
            <w:tcW w:w="992" w:type="dxa"/>
            <w:vAlign w:val="center"/>
          </w:tcPr>
          <w:p w14:paraId="14D7AFA2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1,10</w:t>
            </w:r>
          </w:p>
        </w:tc>
        <w:tc>
          <w:tcPr>
            <w:tcW w:w="1366" w:type="dxa"/>
            <w:shd w:val="clear" w:color="auto" w:fill="F2F2F2"/>
            <w:vAlign w:val="center"/>
          </w:tcPr>
          <w:p w14:paraId="3179A48E" w14:textId="0C75B3DB" w:rsidR="00BD0910" w:rsidRPr="00FA7DDE" w:rsidRDefault="009C31D9" w:rsidP="009C31D9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7,1</w:t>
            </w:r>
          </w:p>
        </w:tc>
      </w:tr>
      <w:tr w:rsidR="00BD0910" w:rsidRPr="00FA7DDE" w14:paraId="2B79070A" w14:textId="77777777" w:rsidTr="00FA7DDE">
        <w:trPr>
          <w:trHeight w:val="50"/>
          <w:jc w:val="center"/>
        </w:trPr>
        <w:tc>
          <w:tcPr>
            <w:tcW w:w="1510" w:type="dxa"/>
            <w:vMerge/>
            <w:shd w:val="clear" w:color="auto" w:fill="92D050"/>
            <w:vAlign w:val="center"/>
          </w:tcPr>
          <w:p w14:paraId="0A8BC1F0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14:paraId="2E9BBD1A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14:paraId="27B248AB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11,50</w:t>
            </w:r>
          </w:p>
        </w:tc>
        <w:tc>
          <w:tcPr>
            <w:tcW w:w="993" w:type="dxa"/>
            <w:vAlign w:val="center"/>
          </w:tcPr>
          <w:p w14:paraId="7D9A80C3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12,50</w:t>
            </w:r>
          </w:p>
        </w:tc>
        <w:tc>
          <w:tcPr>
            <w:tcW w:w="992" w:type="dxa"/>
            <w:vAlign w:val="center"/>
          </w:tcPr>
          <w:p w14:paraId="2B4AC555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E811788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970AB73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26E3C1C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A04D622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2F2F2"/>
            <w:vAlign w:val="center"/>
          </w:tcPr>
          <w:p w14:paraId="2697DFFF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24</w:t>
            </w:r>
          </w:p>
        </w:tc>
      </w:tr>
      <w:tr w:rsidR="00BD0910" w:rsidRPr="00FA7DDE" w14:paraId="225CD752" w14:textId="77777777" w:rsidTr="00FA7DDE">
        <w:trPr>
          <w:trHeight w:val="50"/>
          <w:jc w:val="center"/>
        </w:trPr>
        <w:tc>
          <w:tcPr>
            <w:tcW w:w="1510" w:type="dxa"/>
            <w:vMerge/>
            <w:shd w:val="clear" w:color="auto" w:fill="92D050"/>
            <w:vAlign w:val="center"/>
          </w:tcPr>
          <w:p w14:paraId="5D0FD675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14:paraId="43A33FD0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14:paraId="68D3EB52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4F7A40C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B5D327B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9,50</w:t>
            </w:r>
          </w:p>
        </w:tc>
        <w:tc>
          <w:tcPr>
            <w:tcW w:w="850" w:type="dxa"/>
            <w:vAlign w:val="center"/>
          </w:tcPr>
          <w:p w14:paraId="51667585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13,50</w:t>
            </w:r>
          </w:p>
        </w:tc>
        <w:tc>
          <w:tcPr>
            <w:tcW w:w="993" w:type="dxa"/>
            <w:vAlign w:val="center"/>
          </w:tcPr>
          <w:p w14:paraId="62B74B2D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CCBF1B6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704B054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2F2F2"/>
            <w:vAlign w:val="center"/>
          </w:tcPr>
          <w:p w14:paraId="79ED5EDA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23</w:t>
            </w:r>
          </w:p>
        </w:tc>
      </w:tr>
      <w:tr w:rsidR="00BD0910" w:rsidRPr="00FA7DDE" w14:paraId="2ADA55D7" w14:textId="77777777" w:rsidTr="00FA7DDE">
        <w:trPr>
          <w:trHeight w:val="50"/>
          <w:jc w:val="center"/>
        </w:trPr>
        <w:tc>
          <w:tcPr>
            <w:tcW w:w="1510" w:type="dxa"/>
            <w:vMerge/>
            <w:shd w:val="clear" w:color="auto" w:fill="92D050"/>
            <w:vAlign w:val="center"/>
          </w:tcPr>
          <w:p w14:paraId="5EBD1DA8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14:paraId="1827B111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14:paraId="45C09664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8566388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5350CC7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F382D3A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92BB227" w14:textId="318ED48D" w:rsidR="00BD0910" w:rsidRPr="00FA7DDE" w:rsidRDefault="009C31D9" w:rsidP="00FA7DD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1C5E8931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5,95</w:t>
            </w:r>
          </w:p>
        </w:tc>
        <w:tc>
          <w:tcPr>
            <w:tcW w:w="992" w:type="dxa"/>
            <w:vAlign w:val="center"/>
          </w:tcPr>
          <w:p w14:paraId="71C1DC90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5,45</w:t>
            </w:r>
          </w:p>
        </w:tc>
        <w:tc>
          <w:tcPr>
            <w:tcW w:w="1366" w:type="dxa"/>
            <w:shd w:val="clear" w:color="auto" w:fill="F2F2F2"/>
            <w:vAlign w:val="center"/>
          </w:tcPr>
          <w:p w14:paraId="35377042" w14:textId="13784810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1</w:t>
            </w:r>
            <w:r w:rsidR="009C31D9">
              <w:rPr>
                <w:b/>
                <w:sz w:val="26"/>
                <w:szCs w:val="26"/>
              </w:rPr>
              <w:t>1,4</w:t>
            </w:r>
          </w:p>
        </w:tc>
      </w:tr>
      <w:tr w:rsidR="00BD0910" w:rsidRPr="00FA7DDE" w14:paraId="67BAFF37" w14:textId="77777777" w:rsidTr="00FA7DDE">
        <w:trPr>
          <w:trHeight w:val="50"/>
          <w:jc w:val="center"/>
        </w:trPr>
        <w:tc>
          <w:tcPr>
            <w:tcW w:w="1510" w:type="dxa"/>
            <w:vMerge/>
            <w:shd w:val="clear" w:color="auto" w:fill="92D050"/>
            <w:vAlign w:val="center"/>
          </w:tcPr>
          <w:p w14:paraId="151BE5FC" w14:textId="77777777" w:rsidR="00BD0910" w:rsidRPr="00FA7DDE" w:rsidRDefault="00BD0910" w:rsidP="00FA7DD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14:paraId="6A52B5F5" w14:textId="77777777" w:rsidR="00BD0910" w:rsidRPr="00FA7DDE" w:rsidRDefault="001D3D46" w:rsidP="00FA7DDE">
            <w:pPr>
              <w:widowControl w:val="0"/>
              <w:jc w:val="center"/>
              <w:rPr>
                <w:b/>
                <w:color w:val="FFFFFF"/>
                <w:sz w:val="26"/>
                <w:szCs w:val="26"/>
              </w:rPr>
            </w:pPr>
            <w:r w:rsidRPr="00FA7DDE">
              <w:rPr>
                <w:b/>
                <w:color w:val="FFFFFF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14:paraId="021B67CD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4,50</w:t>
            </w:r>
          </w:p>
        </w:tc>
        <w:tc>
          <w:tcPr>
            <w:tcW w:w="993" w:type="dxa"/>
            <w:vAlign w:val="center"/>
          </w:tcPr>
          <w:p w14:paraId="7069D73F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5,85</w:t>
            </w:r>
          </w:p>
        </w:tc>
        <w:tc>
          <w:tcPr>
            <w:tcW w:w="992" w:type="dxa"/>
            <w:vAlign w:val="center"/>
          </w:tcPr>
          <w:p w14:paraId="27737970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3,00</w:t>
            </w:r>
          </w:p>
        </w:tc>
        <w:tc>
          <w:tcPr>
            <w:tcW w:w="850" w:type="dxa"/>
            <w:vAlign w:val="center"/>
          </w:tcPr>
          <w:p w14:paraId="1406774F" w14:textId="77777777" w:rsidR="00BD0910" w:rsidRPr="00FA7DDE" w:rsidRDefault="001D3D46" w:rsidP="00FA7DDE">
            <w:pPr>
              <w:widowControl w:val="0"/>
              <w:jc w:val="center"/>
              <w:rPr>
                <w:sz w:val="26"/>
                <w:szCs w:val="26"/>
              </w:rPr>
            </w:pPr>
            <w:r w:rsidRPr="00FA7DDE">
              <w:rPr>
                <w:sz w:val="26"/>
                <w:szCs w:val="26"/>
              </w:rPr>
              <w:t>8,65</w:t>
            </w:r>
          </w:p>
        </w:tc>
        <w:tc>
          <w:tcPr>
            <w:tcW w:w="993" w:type="dxa"/>
            <w:vAlign w:val="center"/>
          </w:tcPr>
          <w:p w14:paraId="571BDF53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35353E2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EC5F20D" w14:textId="77777777" w:rsidR="00BD0910" w:rsidRPr="00FA7DDE" w:rsidRDefault="00BD0910" w:rsidP="00FA7D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2F2F2"/>
            <w:vAlign w:val="center"/>
          </w:tcPr>
          <w:p w14:paraId="5AE3943E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22</w:t>
            </w:r>
          </w:p>
        </w:tc>
      </w:tr>
      <w:tr w:rsidR="00BD0910" w:rsidRPr="00FA7DDE" w14:paraId="7FDA8B55" w14:textId="77777777" w:rsidTr="00FA7DDE">
        <w:trPr>
          <w:trHeight w:val="50"/>
          <w:jc w:val="center"/>
        </w:trPr>
        <w:tc>
          <w:tcPr>
            <w:tcW w:w="2077" w:type="dxa"/>
            <w:gridSpan w:val="2"/>
            <w:shd w:val="clear" w:color="auto" w:fill="00B050"/>
            <w:vAlign w:val="center"/>
          </w:tcPr>
          <w:p w14:paraId="0BDDC204" w14:textId="77777777" w:rsidR="00BD0910" w:rsidRPr="00FA7DDE" w:rsidRDefault="001D3D46" w:rsidP="00FA7DDE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>Итого баллов за критерий/</w:t>
            </w:r>
            <w:r w:rsidR="00FA7DDE">
              <w:rPr>
                <w:b/>
                <w:sz w:val="24"/>
                <w:szCs w:val="26"/>
              </w:rPr>
              <w:t xml:space="preserve"> </w:t>
            </w:r>
            <w:r w:rsidRPr="00FA7DDE">
              <w:rPr>
                <w:b/>
                <w:sz w:val="24"/>
                <w:szCs w:val="26"/>
              </w:rPr>
              <w:t>модуль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5568CF8B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17,75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30EEFB43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20,55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5B2A052A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14,50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76151590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24,60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21E93870" w14:textId="518B1E13" w:rsidR="00BD0910" w:rsidRPr="00FA7DDE" w:rsidRDefault="009C31D9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0B26F5BC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7,75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70ADE6FD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7DDE">
              <w:rPr>
                <w:b/>
                <w:sz w:val="26"/>
                <w:szCs w:val="26"/>
              </w:rPr>
              <w:t>7,45</w:t>
            </w:r>
          </w:p>
        </w:tc>
        <w:tc>
          <w:tcPr>
            <w:tcW w:w="1366" w:type="dxa"/>
            <w:shd w:val="clear" w:color="auto" w:fill="F2F2F2"/>
            <w:vAlign w:val="center"/>
          </w:tcPr>
          <w:p w14:paraId="5A8372DE" w14:textId="18AA2BBE" w:rsidR="00BD0910" w:rsidRPr="00FA7DDE" w:rsidRDefault="009C31D9" w:rsidP="00FA7DD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</w:rPr>
              <w:t>2,60</w:t>
            </w:r>
          </w:p>
        </w:tc>
      </w:tr>
    </w:tbl>
    <w:p w14:paraId="7E20302A" w14:textId="77777777" w:rsidR="00BD0910" w:rsidRPr="00FA7DDE" w:rsidRDefault="00BD0910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3E4B7DD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86E75D2" w14:textId="77777777" w:rsidR="00AF0830" w:rsidRPr="00FA7DDE" w:rsidRDefault="00AF0830" w:rsidP="00FA7DD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bookmarkStart w:id="6" w:name="_Toc126404547"/>
      <w:r w:rsidRPr="00FA7DDE">
        <w:rPr>
          <w:rFonts w:ascii="Times New Roman" w:hAnsi="Times New Roman"/>
          <w:sz w:val="26"/>
          <w:szCs w:val="26"/>
        </w:rPr>
        <w:br w:type="page"/>
      </w:r>
    </w:p>
    <w:p w14:paraId="70AADFA3" w14:textId="77777777" w:rsidR="00BD0910" w:rsidRPr="00FA7DDE" w:rsidRDefault="001D3D46" w:rsidP="00FA7DDE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7DDE">
        <w:rPr>
          <w:rFonts w:ascii="Times New Roman" w:hAnsi="Times New Roman"/>
          <w:sz w:val="26"/>
          <w:szCs w:val="26"/>
        </w:rPr>
        <w:lastRenderedPageBreak/>
        <w:t>1.4. СПЕЦИФИКАЦИЯ ОЦЕНКИ КОМПЕТЕНЦИИ</w:t>
      </w:r>
      <w:bookmarkEnd w:id="6"/>
    </w:p>
    <w:p w14:paraId="66527510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Оценка Конкурсного задания будет основываться на критериях, указанных в таблице №3:</w:t>
      </w:r>
    </w:p>
    <w:p w14:paraId="0461C29B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i/>
          <w:sz w:val="26"/>
          <w:szCs w:val="26"/>
        </w:rPr>
        <w:t>Таблица №3</w:t>
      </w:r>
    </w:p>
    <w:p w14:paraId="357354FA" w14:textId="77777777" w:rsidR="00BD0910" w:rsidRPr="00FA7DDE" w:rsidRDefault="001D3D46" w:rsidP="00FA7D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Оценка конкурсного задания</w:t>
      </w:r>
    </w:p>
    <w:tbl>
      <w:tblPr>
        <w:tblStyle w:val="StGen4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6946"/>
        <w:gridCol w:w="2410"/>
      </w:tblGrid>
      <w:tr w:rsidR="00BD0910" w:rsidRPr="00FA7DDE" w14:paraId="455BA7A2" w14:textId="77777777" w:rsidTr="002A6F71">
        <w:tc>
          <w:tcPr>
            <w:tcW w:w="7513" w:type="dxa"/>
            <w:gridSpan w:val="2"/>
            <w:shd w:val="clear" w:color="auto" w:fill="92D050"/>
          </w:tcPr>
          <w:p w14:paraId="248FDC27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2"/>
                <w:szCs w:val="26"/>
              </w:rPr>
            </w:pPr>
            <w:r w:rsidRPr="00FA7DDE">
              <w:rPr>
                <w:b/>
                <w:sz w:val="22"/>
                <w:szCs w:val="26"/>
              </w:rPr>
              <w:t>Критерий</w:t>
            </w:r>
          </w:p>
        </w:tc>
        <w:tc>
          <w:tcPr>
            <w:tcW w:w="2410" w:type="dxa"/>
            <w:shd w:val="clear" w:color="auto" w:fill="92D050"/>
          </w:tcPr>
          <w:p w14:paraId="3DFD9C22" w14:textId="77777777" w:rsidR="00BD0910" w:rsidRPr="00FA7DDE" w:rsidRDefault="001D3D46" w:rsidP="00FA7DDE">
            <w:pPr>
              <w:widowControl w:val="0"/>
              <w:jc w:val="center"/>
              <w:rPr>
                <w:b/>
                <w:sz w:val="22"/>
                <w:szCs w:val="26"/>
              </w:rPr>
            </w:pPr>
            <w:r w:rsidRPr="00FA7DDE">
              <w:rPr>
                <w:b/>
                <w:sz w:val="22"/>
                <w:szCs w:val="26"/>
              </w:rPr>
              <w:t>Методика проверки навыков в критерии</w:t>
            </w:r>
          </w:p>
        </w:tc>
      </w:tr>
      <w:tr w:rsidR="00BD0910" w:rsidRPr="00FA7DDE" w14:paraId="56902C32" w14:textId="77777777" w:rsidTr="002A6F71">
        <w:tc>
          <w:tcPr>
            <w:tcW w:w="567" w:type="dxa"/>
            <w:shd w:val="clear" w:color="auto" w:fill="00B050"/>
          </w:tcPr>
          <w:p w14:paraId="683ABF2D" w14:textId="77777777" w:rsidR="00BD0910" w:rsidRPr="00FA7DDE" w:rsidRDefault="001D3D46" w:rsidP="00FA7DDE">
            <w:pPr>
              <w:widowControl w:val="0"/>
              <w:jc w:val="both"/>
              <w:rPr>
                <w:b/>
                <w:color w:val="FFFFFF"/>
                <w:sz w:val="24"/>
                <w:szCs w:val="26"/>
              </w:rPr>
            </w:pPr>
            <w:r w:rsidRPr="00FA7DDE">
              <w:rPr>
                <w:b/>
                <w:color w:val="FFFFFF"/>
                <w:sz w:val="24"/>
                <w:szCs w:val="26"/>
              </w:rPr>
              <w:t>А</w:t>
            </w:r>
          </w:p>
        </w:tc>
        <w:tc>
          <w:tcPr>
            <w:tcW w:w="6946" w:type="dxa"/>
            <w:shd w:val="clear" w:color="auto" w:fill="92D050"/>
          </w:tcPr>
          <w:p w14:paraId="30C50C92" w14:textId="77777777" w:rsidR="00BD0910" w:rsidRPr="00FA7DDE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>Контрольные образцы 111 из углеродистой, конструкционной стали</w:t>
            </w:r>
          </w:p>
        </w:tc>
        <w:tc>
          <w:tcPr>
            <w:tcW w:w="2410" w:type="dxa"/>
            <w:shd w:val="clear" w:color="auto" w:fill="auto"/>
          </w:tcPr>
          <w:p w14:paraId="1280141C" w14:textId="77777777" w:rsidR="00BD0910" w:rsidRPr="00FA7DDE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ВИК, РК</w:t>
            </w:r>
          </w:p>
        </w:tc>
      </w:tr>
      <w:tr w:rsidR="00BD0910" w:rsidRPr="00FA7DDE" w14:paraId="45E793A3" w14:textId="77777777" w:rsidTr="002A6F71">
        <w:tc>
          <w:tcPr>
            <w:tcW w:w="567" w:type="dxa"/>
            <w:shd w:val="clear" w:color="auto" w:fill="00B050"/>
          </w:tcPr>
          <w:p w14:paraId="73FC5294" w14:textId="77777777" w:rsidR="00BD0910" w:rsidRPr="00FA7DDE" w:rsidRDefault="001D3D46" w:rsidP="00FA7DDE">
            <w:pPr>
              <w:widowControl w:val="0"/>
              <w:jc w:val="both"/>
              <w:rPr>
                <w:b/>
                <w:color w:val="FFFFFF"/>
                <w:sz w:val="24"/>
                <w:szCs w:val="26"/>
              </w:rPr>
            </w:pPr>
            <w:r w:rsidRPr="00FA7DDE">
              <w:rPr>
                <w:b/>
                <w:color w:val="FFFFFF"/>
                <w:sz w:val="24"/>
                <w:szCs w:val="26"/>
              </w:rPr>
              <w:t>Б</w:t>
            </w:r>
          </w:p>
        </w:tc>
        <w:tc>
          <w:tcPr>
            <w:tcW w:w="6946" w:type="dxa"/>
            <w:shd w:val="clear" w:color="auto" w:fill="92D050"/>
          </w:tcPr>
          <w:p w14:paraId="31F8DE7E" w14:textId="77777777" w:rsidR="00BD0910" w:rsidRPr="00FA7DDE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>Конструкция 111 из углеродистой, конструкционной стали</w:t>
            </w:r>
          </w:p>
        </w:tc>
        <w:tc>
          <w:tcPr>
            <w:tcW w:w="2410" w:type="dxa"/>
            <w:shd w:val="clear" w:color="auto" w:fill="auto"/>
          </w:tcPr>
          <w:p w14:paraId="337C62D0" w14:textId="77777777" w:rsidR="00BD0910" w:rsidRPr="009C31D9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9C31D9">
              <w:rPr>
                <w:sz w:val="24"/>
                <w:szCs w:val="26"/>
              </w:rPr>
              <w:t>ВИК, ГИ</w:t>
            </w:r>
          </w:p>
        </w:tc>
      </w:tr>
      <w:tr w:rsidR="00BD0910" w:rsidRPr="00FA7DDE" w14:paraId="1B4BCDDC" w14:textId="77777777" w:rsidTr="002A6F71">
        <w:tc>
          <w:tcPr>
            <w:tcW w:w="567" w:type="dxa"/>
            <w:shd w:val="clear" w:color="auto" w:fill="00B050"/>
          </w:tcPr>
          <w:p w14:paraId="6017B864" w14:textId="77777777" w:rsidR="00BD0910" w:rsidRPr="00FA7DDE" w:rsidRDefault="001D3D46" w:rsidP="00FA7DDE">
            <w:pPr>
              <w:widowControl w:val="0"/>
              <w:jc w:val="both"/>
              <w:rPr>
                <w:b/>
                <w:color w:val="FFFFFF"/>
                <w:sz w:val="24"/>
                <w:szCs w:val="26"/>
              </w:rPr>
            </w:pPr>
            <w:r w:rsidRPr="00FA7DDE">
              <w:rPr>
                <w:b/>
                <w:color w:val="FFFFFF"/>
                <w:sz w:val="24"/>
                <w:szCs w:val="26"/>
              </w:rPr>
              <w:t>В</w:t>
            </w:r>
          </w:p>
        </w:tc>
        <w:tc>
          <w:tcPr>
            <w:tcW w:w="6946" w:type="dxa"/>
            <w:shd w:val="clear" w:color="auto" w:fill="92D050"/>
          </w:tcPr>
          <w:p w14:paraId="0909CEEA" w14:textId="77777777" w:rsidR="00BD0910" w:rsidRPr="00FA7DDE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>Контрольные образцы 135 из углеродистой, конструкционной стали</w:t>
            </w:r>
          </w:p>
        </w:tc>
        <w:tc>
          <w:tcPr>
            <w:tcW w:w="2410" w:type="dxa"/>
            <w:shd w:val="clear" w:color="auto" w:fill="auto"/>
          </w:tcPr>
          <w:p w14:paraId="5853A0C7" w14:textId="77777777" w:rsidR="00BD0910" w:rsidRPr="009C31D9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9C31D9">
              <w:rPr>
                <w:sz w:val="24"/>
                <w:szCs w:val="26"/>
              </w:rPr>
              <w:t>ВИК, РК</w:t>
            </w:r>
          </w:p>
        </w:tc>
      </w:tr>
      <w:tr w:rsidR="00BD0910" w:rsidRPr="00FA7DDE" w14:paraId="460AFDF1" w14:textId="77777777" w:rsidTr="002A6F71">
        <w:tc>
          <w:tcPr>
            <w:tcW w:w="567" w:type="dxa"/>
            <w:shd w:val="clear" w:color="auto" w:fill="00B050"/>
          </w:tcPr>
          <w:p w14:paraId="4625230D" w14:textId="77777777" w:rsidR="00BD0910" w:rsidRPr="00FA7DDE" w:rsidRDefault="001D3D46" w:rsidP="00FA7DDE">
            <w:pPr>
              <w:widowControl w:val="0"/>
              <w:jc w:val="both"/>
              <w:rPr>
                <w:b/>
                <w:color w:val="FFFFFF"/>
                <w:sz w:val="24"/>
                <w:szCs w:val="26"/>
              </w:rPr>
            </w:pPr>
            <w:r w:rsidRPr="00FA7DDE">
              <w:rPr>
                <w:b/>
                <w:color w:val="FFFFFF"/>
                <w:sz w:val="24"/>
                <w:szCs w:val="26"/>
              </w:rPr>
              <w:t>Г</w:t>
            </w:r>
          </w:p>
        </w:tc>
        <w:tc>
          <w:tcPr>
            <w:tcW w:w="6946" w:type="dxa"/>
            <w:shd w:val="clear" w:color="auto" w:fill="92D050"/>
          </w:tcPr>
          <w:p w14:paraId="19BE710F" w14:textId="77777777" w:rsidR="00BD0910" w:rsidRPr="00FA7DDE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>Конструкция 135 из углеродистой, конструкционной стали</w:t>
            </w:r>
          </w:p>
        </w:tc>
        <w:tc>
          <w:tcPr>
            <w:tcW w:w="2410" w:type="dxa"/>
            <w:shd w:val="clear" w:color="auto" w:fill="auto"/>
          </w:tcPr>
          <w:p w14:paraId="3A03FCEE" w14:textId="77777777" w:rsidR="00BD0910" w:rsidRPr="009C31D9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9C31D9">
              <w:rPr>
                <w:sz w:val="24"/>
                <w:szCs w:val="26"/>
              </w:rPr>
              <w:t>ВИК, ГИ</w:t>
            </w:r>
          </w:p>
        </w:tc>
      </w:tr>
      <w:tr w:rsidR="00BD0910" w:rsidRPr="00FA7DDE" w14:paraId="7D9E1061" w14:textId="77777777" w:rsidTr="002A6F71">
        <w:tc>
          <w:tcPr>
            <w:tcW w:w="567" w:type="dxa"/>
            <w:shd w:val="clear" w:color="auto" w:fill="00B050"/>
          </w:tcPr>
          <w:p w14:paraId="2D0A9037" w14:textId="77777777" w:rsidR="00BD0910" w:rsidRPr="00FA7DDE" w:rsidRDefault="001D3D46" w:rsidP="00FA7DDE">
            <w:pPr>
              <w:widowControl w:val="0"/>
              <w:jc w:val="both"/>
              <w:rPr>
                <w:b/>
                <w:color w:val="FFFFFF"/>
                <w:sz w:val="24"/>
                <w:szCs w:val="26"/>
              </w:rPr>
            </w:pPr>
            <w:r w:rsidRPr="00FA7DDE">
              <w:rPr>
                <w:b/>
                <w:color w:val="FFFFFF"/>
                <w:sz w:val="24"/>
                <w:szCs w:val="26"/>
              </w:rPr>
              <w:t>Е</w:t>
            </w:r>
          </w:p>
        </w:tc>
        <w:tc>
          <w:tcPr>
            <w:tcW w:w="6946" w:type="dxa"/>
            <w:shd w:val="clear" w:color="auto" w:fill="92D050"/>
          </w:tcPr>
          <w:p w14:paraId="094B49ED" w14:textId="77777777" w:rsidR="00BD0910" w:rsidRPr="00FA7DDE" w:rsidRDefault="001D3D46" w:rsidP="00FA7DDE">
            <w:pPr>
              <w:widowControl w:val="0"/>
              <w:jc w:val="both"/>
              <w:rPr>
                <w:b/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>Контрольные образцы РАД из высоколегированной стали</w:t>
            </w:r>
          </w:p>
        </w:tc>
        <w:tc>
          <w:tcPr>
            <w:tcW w:w="2410" w:type="dxa"/>
            <w:shd w:val="clear" w:color="auto" w:fill="auto"/>
          </w:tcPr>
          <w:p w14:paraId="285FC890" w14:textId="77777777" w:rsidR="00BD0910" w:rsidRPr="00FA7DDE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ВИК</w:t>
            </w:r>
          </w:p>
        </w:tc>
      </w:tr>
      <w:tr w:rsidR="00BD0910" w:rsidRPr="00FA7DDE" w14:paraId="3993B804" w14:textId="77777777" w:rsidTr="002A6F71">
        <w:tc>
          <w:tcPr>
            <w:tcW w:w="567" w:type="dxa"/>
            <w:shd w:val="clear" w:color="auto" w:fill="00B050"/>
          </w:tcPr>
          <w:p w14:paraId="33E751CD" w14:textId="77777777" w:rsidR="00BD0910" w:rsidRPr="00FA7DDE" w:rsidRDefault="001D3D46" w:rsidP="00FA7DDE">
            <w:pPr>
              <w:widowControl w:val="0"/>
              <w:jc w:val="both"/>
              <w:rPr>
                <w:b/>
                <w:color w:val="FFFFFF"/>
                <w:sz w:val="24"/>
                <w:szCs w:val="26"/>
              </w:rPr>
            </w:pPr>
            <w:r w:rsidRPr="00FA7DDE">
              <w:rPr>
                <w:b/>
                <w:color w:val="FFFFFF"/>
                <w:sz w:val="24"/>
                <w:szCs w:val="26"/>
              </w:rPr>
              <w:t>Ж</w:t>
            </w:r>
          </w:p>
        </w:tc>
        <w:tc>
          <w:tcPr>
            <w:tcW w:w="6946" w:type="dxa"/>
            <w:shd w:val="clear" w:color="auto" w:fill="92D050"/>
          </w:tcPr>
          <w:p w14:paraId="4C39E2FD" w14:textId="77777777" w:rsidR="00BD0910" w:rsidRPr="00FA7DDE" w:rsidRDefault="001D3D46" w:rsidP="00FA7DDE">
            <w:pPr>
              <w:widowControl w:val="0"/>
              <w:jc w:val="both"/>
              <w:rPr>
                <w:b/>
                <w:sz w:val="24"/>
                <w:szCs w:val="26"/>
              </w:rPr>
            </w:pPr>
            <w:r w:rsidRPr="00FA7DDE">
              <w:rPr>
                <w:b/>
                <w:sz w:val="24"/>
                <w:szCs w:val="26"/>
              </w:rPr>
              <w:t>Конструкция РАД из углеродистой, конструкционной стали</w:t>
            </w:r>
          </w:p>
        </w:tc>
        <w:tc>
          <w:tcPr>
            <w:tcW w:w="2410" w:type="dxa"/>
            <w:shd w:val="clear" w:color="auto" w:fill="auto"/>
          </w:tcPr>
          <w:p w14:paraId="63C5E29E" w14:textId="77777777" w:rsidR="00BD0910" w:rsidRPr="00FA7DDE" w:rsidRDefault="001D3D46" w:rsidP="00FA7DDE">
            <w:pPr>
              <w:widowControl w:val="0"/>
              <w:jc w:val="both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ВИК</w:t>
            </w:r>
          </w:p>
        </w:tc>
      </w:tr>
    </w:tbl>
    <w:p w14:paraId="73074B84" w14:textId="77777777" w:rsidR="00BD0910" w:rsidRPr="00FA7DDE" w:rsidRDefault="00BD0910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9E8ED87" w14:textId="77777777" w:rsidR="00BD0910" w:rsidRPr="00FA7DDE" w:rsidRDefault="001D3D46" w:rsidP="00FA7DDE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7" w:name="_Toc126404548"/>
      <w:r w:rsidRPr="00FA7DDE">
        <w:rPr>
          <w:rFonts w:ascii="Times New Roman" w:hAnsi="Times New Roman"/>
          <w:sz w:val="26"/>
          <w:szCs w:val="26"/>
        </w:rPr>
        <w:t>1.5. КОНКУРСНОЕ ЗАДАНИЕ</w:t>
      </w:r>
      <w:bookmarkEnd w:id="7"/>
    </w:p>
    <w:p w14:paraId="77ED4781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>Возрастной ценз: 16</w:t>
      </w:r>
      <w:r w:rsid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>22 года.</w:t>
      </w:r>
    </w:p>
    <w:p w14:paraId="64DD1C9E" w14:textId="0C70F639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>Общая продолжительность Конкурсного задания: 1</w:t>
      </w:r>
      <w:r w:rsidR="009C31D9">
        <w:rPr>
          <w:rFonts w:ascii="Times New Roman" w:eastAsia="Times New Roman" w:hAnsi="Times New Roman" w:cs="Times New Roman"/>
          <w:color w:val="000000"/>
          <w:sz w:val="26"/>
          <w:szCs w:val="26"/>
        </w:rPr>
        <w:t>6,5</w:t>
      </w: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часов.</w:t>
      </w:r>
    </w:p>
    <w:p w14:paraId="119FC3E0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color w:val="000000"/>
          <w:sz w:val="26"/>
          <w:szCs w:val="26"/>
        </w:rPr>
        <w:t>Количество конкурсных дней: 3 дня</w:t>
      </w:r>
    </w:p>
    <w:p w14:paraId="392A201F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201F247F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65C7F0CE" w14:textId="77777777" w:rsidR="001F41DC" w:rsidRPr="00FA7DDE" w:rsidRDefault="001F41DC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6DF26A" w14:textId="77777777" w:rsidR="00BD0910" w:rsidRPr="00FA7DDE" w:rsidRDefault="001D3D46" w:rsidP="00876572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before="0"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bookmarkStart w:id="8" w:name="_Toc126404549"/>
      <w:r w:rsidRPr="00FA7DDE">
        <w:rPr>
          <w:rFonts w:ascii="Times New Roman" w:hAnsi="Times New Roman"/>
          <w:sz w:val="26"/>
          <w:szCs w:val="26"/>
          <w:lang w:val="ru-RU"/>
        </w:rPr>
        <w:t xml:space="preserve">1.5.1. </w:t>
      </w:r>
      <w:hyperlink r:id="rId10" w:anchor="gid=2039688519" w:tooltip="https://docs.google.com/spreadsheets/d/1Gpolrfr1qrxa_V-8tAiZjMe4Nk4S6SPp/edit#gid=2039688519" w:history="1">
        <w:r w:rsidRPr="00FA7DDE">
          <w:rPr>
            <w:rFonts w:ascii="Times New Roman" w:hAnsi="Times New Roman"/>
            <w:sz w:val="26"/>
            <w:szCs w:val="26"/>
            <w:lang w:val="ru-RU"/>
          </w:rPr>
          <w:t>Разработка/выбор конкурсного задания</w:t>
        </w:r>
        <w:bookmarkEnd w:id="8"/>
      </w:hyperlink>
    </w:p>
    <w:p w14:paraId="0EF9B5B6" w14:textId="1BB0ED21" w:rsidR="00FA7DDE" w:rsidRPr="00FA7DDE" w:rsidRDefault="001D3D46" w:rsidP="00FA7DDE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6"/>
          <w:szCs w:val="26"/>
          <w:lang w:val="ru-RU"/>
        </w:rPr>
      </w:pPr>
      <w:bookmarkStart w:id="9" w:name="_heading=h.ui8vl81s7mhi"/>
      <w:bookmarkStart w:id="10" w:name="_Toc126404550"/>
      <w:bookmarkEnd w:id="9"/>
      <w:r w:rsidRPr="00FA7DDE">
        <w:rPr>
          <w:rFonts w:ascii="Times New Roman" w:hAnsi="Times New Roman"/>
          <w:b w:val="0"/>
          <w:sz w:val="26"/>
          <w:szCs w:val="26"/>
          <w:lang w:val="ru-RU"/>
        </w:rPr>
        <w:t xml:space="preserve">Конкурсное задание состоит из </w:t>
      </w:r>
      <w:r w:rsidR="009C31D9">
        <w:rPr>
          <w:rFonts w:ascii="Times New Roman" w:hAnsi="Times New Roman"/>
          <w:b w:val="0"/>
          <w:sz w:val="26"/>
          <w:szCs w:val="26"/>
          <w:lang w:val="ru-RU"/>
        </w:rPr>
        <w:t>шести</w:t>
      </w:r>
      <w:r w:rsidRPr="00FA7DDE">
        <w:rPr>
          <w:rFonts w:ascii="Times New Roman" w:hAnsi="Times New Roman"/>
          <w:b w:val="0"/>
          <w:sz w:val="26"/>
          <w:szCs w:val="26"/>
          <w:lang w:val="ru-RU"/>
        </w:rPr>
        <w:t xml:space="preserve"> модулей, включает обязательную к выполнению часть (инвариант) – модуль А, модуль Б, модуль В, модуль Г и вариативную часть –</w:t>
      </w:r>
      <w:r w:rsidR="00FA7DDE" w:rsidRPr="00FA7DDE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r w:rsidRPr="00FA7DDE">
        <w:rPr>
          <w:rFonts w:ascii="Times New Roman" w:hAnsi="Times New Roman"/>
          <w:b w:val="0"/>
          <w:sz w:val="26"/>
          <w:szCs w:val="26"/>
          <w:lang w:val="ru-RU"/>
        </w:rPr>
        <w:t>модул</w:t>
      </w:r>
      <w:r w:rsidR="009C31D9">
        <w:rPr>
          <w:rFonts w:ascii="Times New Roman" w:hAnsi="Times New Roman"/>
          <w:b w:val="0"/>
          <w:sz w:val="26"/>
          <w:szCs w:val="26"/>
          <w:lang w:val="ru-RU"/>
        </w:rPr>
        <w:t>и</w:t>
      </w:r>
      <w:r w:rsidRPr="00FA7DDE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proofErr w:type="gramStart"/>
      <w:r w:rsidR="009C31D9">
        <w:rPr>
          <w:rFonts w:ascii="Times New Roman" w:hAnsi="Times New Roman"/>
          <w:b w:val="0"/>
          <w:sz w:val="26"/>
          <w:szCs w:val="26"/>
          <w:lang w:val="ru-RU"/>
        </w:rPr>
        <w:t>Е,</w:t>
      </w:r>
      <w:r w:rsidRPr="00FA7DDE">
        <w:rPr>
          <w:rFonts w:ascii="Times New Roman" w:hAnsi="Times New Roman"/>
          <w:b w:val="0"/>
          <w:sz w:val="26"/>
          <w:szCs w:val="26"/>
          <w:lang w:val="ru-RU"/>
        </w:rPr>
        <w:t>Ж.</w:t>
      </w:r>
      <w:proofErr w:type="gramEnd"/>
      <w:r w:rsidRPr="00FA7DDE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</w:p>
    <w:p w14:paraId="1CBCBB7F" w14:textId="2B4BFB2A" w:rsidR="00BD0910" w:rsidRPr="00FA7DDE" w:rsidRDefault="001D3D46" w:rsidP="00FA7DDE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6"/>
          <w:szCs w:val="26"/>
          <w:lang w:val="ru-RU"/>
        </w:rPr>
      </w:pPr>
      <w:r w:rsidRPr="00FA7DDE">
        <w:rPr>
          <w:rFonts w:ascii="Times New Roman" w:hAnsi="Times New Roman"/>
          <w:b w:val="0"/>
          <w:sz w:val="26"/>
          <w:szCs w:val="26"/>
          <w:lang w:val="ru-RU"/>
        </w:rPr>
        <w:t xml:space="preserve">Общее количество баллов конкурсного задания составляет </w:t>
      </w:r>
      <w:r w:rsidR="009C31D9">
        <w:rPr>
          <w:rFonts w:ascii="Times New Roman" w:hAnsi="Times New Roman"/>
          <w:b w:val="0"/>
          <w:sz w:val="26"/>
          <w:szCs w:val="26"/>
          <w:lang w:val="ru-RU"/>
        </w:rPr>
        <w:t>92,60</w:t>
      </w:r>
      <w:r w:rsidRPr="00FA7DDE">
        <w:rPr>
          <w:rFonts w:ascii="Times New Roman" w:hAnsi="Times New Roman"/>
          <w:b w:val="0"/>
          <w:sz w:val="26"/>
          <w:szCs w:val="26"/>
          <w:lang w:val="ru-RU"/>
        </w:rPr>
        <w:t>.</w:t>
      </w:r>
      <w:bookmarkEnd w:id="10"/>
    </w:p>
    <w:p w14:paraId="0F71A958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Обязательная к выполнению часть (инвариант) выполняется всеми регионами без исключения на всех уровнях чемпионатов (РЧ, Отборочные соревнования, ФНЧ).</w:t>
      </w:r>
    </w:p>
    <w:p w14:paraId="167A3CE9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Если </w:t>
      </w:r>
      <w:proofErr w:type="gramStart"/>
      <w:r w:rsidRPr="00FA7DDE">
        <w:rPr>
          <w:rFonts w:ascii="Times New Roman" w:eastAsia="Times New Roman" w:hAnsi="Times New Roman" w:cs="Times New Roman"/>
          <w:sz w:val="26"/>
          <w:szCs w:val="26"/>
        </w:rPr>
        <w:t>какой либо</w:t>
      </w:r>
      <w:proofErr w:type="gram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модуль вариативной части не выполняется, то время, отведенное на выполнение данного модуля не перераспределяется и участники получают за этот модуль 0 баллов.</w:t>
      </w:r>
    </w:p>
    <w:p w14:paraId="6A7F6300" w14:textId="77777777" w:rsidR="00BD0910" w:rsidRPr="00FA7DDE" w:rsidRDefault="00BD0910" w:rsidP="00FA7DD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405E538" w14:textId="77777777" w:rsidR="00BD0910" w:rsidRPr="00FA7DDE" w:rsidRDefault="001D3D46" w:rsidP="007D03FA">
      <w:pPr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i/>
          <w:sz w:val="26"/>
          <w:szCs w:val="26"/>
        </w:rPr>
        <w:t>Таблица №4</w:t>
      </w:r>
    </w:p>
    <w:p w14:paraId="61377699" w14:textId="77777777" w:rsidR="00BD0910" w:rsidRPr="00FA7DDE" w:rsidRDefault="001D3D46" w:rsidP="00FA7D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Матрица конкурсного задания</w:t>
      </w:r>
    </w:p>
    <w:tbl>
      <w:tblPr>
        <w:tblStyle w:val="StGen5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2"/>
        <w:gridCol w:w="1463"/>
        <w:gridCol w:w="2268"/>
        <w:gridCol w:w="1134"/>
        <w:gridCol w:w="1418"/>
        <w:gridCol w:w="992"/>
        <w:gridCol w:w="1134"/>
      </w:tblGrid>
      <w:tr w:rsidR="007D03FA" w:rsidRPr="00FA7DDE" w14:paraId="1BFB36F8" w14:textId="77777777" w:rsidTr="007D03FA">
        <w:trPr>
          <w:trHeight w:val="670"/>
        </w:trPr>
        <w:tc>
          <w:tcPr>
            <w:tcW w:w="1622" w:type="dxa"/>
            <w:vAlign w:val="center"/>
          </w:tcPr>
          <w:p w14:paraId="27CDC2F2" w14:textId="77777777" w:rsidR="007D03FA" w:rsidRPr="00FA7DDE" w:rsidRDefault="007D03FA" w:rsidP="002A4FFB">
            <w:pPr>
              <w:widowControl w:val="0"/>
              <w:jc w:val="center"/>
              <w:rPr>
                <w:sz w:val="22"/>
                <w:szCs w:val="26"/>
              </w:rPr>
            </w:pPr>
            <w:r w:rsidRPr="00FA7DDE">
              <w:rPr>
                <w:sz w:val="22"/>
                <w:szCs w:val="26"/>
              </w:rPr>
              <w:t>Обобщенная трудовая функция</w:t>
            </w:r>
          </w:p>
        </w:tc>
        <w:tc>
          <w:tcPr>
            <w:tcW w:w="1463" w:type="dxa"/>
            <w:vAlign w:val="center"/>
          </w:tcPr>
          <w:p w14:paraId="1BBC7EF4" w14:textId="77777777" w:rsidR="007D03FA" w:rsidRPr="00FA7DDE" w:rsidRDefault="007D03FA" w:rsidP="002A4FFB">
            <w:pPr>
              <w:widowControl w:val="0"/>
              <w:jc w:val="center"/>
              <w:rPr>
                <w:sz w:val="22"/>
                <w:szCs w:val="26"/>
              </w:rPr>
            </w:pPr>
            <w:r w:rsidRPr="00FA7DDE">
              <w:rPr>
                <w:sz w:val="22"/>
                <w:szCs w:val="26"/>
              </w:rPr>
              <w:t>Трудовая функция</w:t>
            </w:r>
          </w:p>
        </w:tc>
        <w:tc>
          <w:tcPr>
            <w:tcW w:w="2268" w:type="dxa"/>
            <w:vAlign w:val="center"/>
          </w:tcPr>
          <w:p w14:paraId="295F2398" w14:textId="77777777" w:rsidR="007D03FA" w:rsidRPr="00FA7DDE" w:rsidRDefault="007D03FA" w:rsidP="002A4FFB">
            <w:pPr>
              <w:widowControl w:val="0"/>
              <w:jc w:val="center"/>
              <w:rPr>
                <w:sz w:val="22"/>
                <w:szCs w:val="26"/>
              </w:rPr>
            </w:pPr>
            <w:r w:rsidRPr="00FA7DDE">
              <w:rPr>
                <w:sz w:val="22"/>
                <w:szCs w:val="26"/>
              </w:rPr>
              <w:t>Нормативный документ/ ЗУН</w:t>
            </w:r>
          </w:p>
        </w:tc>
        <w:tc>
          <w:tcPr>
            <w:tcW w:w="1134" w:type="dxa"/>
            <w:vAlign w:val="center"/>
          </w:tcPr>
          <w:p w14:paraId="41E5469A" w14:textId="77777777" w:rsidR="007D03FA" w:rsidRPr="00FA7DDE" w:rsidRDefault="007D03FA" w:rsidP="002A4FFB">
            <w:pPr>
              <w:widowControl w:val="0"/>
              <w:jc w:val="center"/>
              <w:rPr>
                <w:sz w:val="22"/>
                <w:szCs w:val="26"/>
              </w:rPr>
            </w:pPr>
            <w:r w:rsidRPr="00FA7DDE">
              <w:rPr>
                <w:sz w:val="22"/>
                <w:szCs w:val="26"/>
              </w:rPr>
              <w:t>Модуль</w:t>
            </w:r>
          </w:p>
        </w:tc>
        <w:tc>
          <w:tcPr>
            <w:tcW w:w="1418" w:type="dxa"/>
            <w:vAlign w:val="center"/>
          </w:tcPr>
          <w:p w14:paraId="13D24742" w14:textId="77777777" w:rsidR="007D03FA" w:rsidRPr="00FA7DDE" w:rsidRDefault="007D03FA" w:rsidP="002A4FFB">
            <w:pPr>
              <w:widowControl w:val="0"/>
              <w:jc w:val="center"/>
              <w:rPr>
                <w:sz w:val="22"/>
                <w:szCs w:val="26"/>
              </w:rPr>
            </w:pPr>
            <w:r w:rsidRPr="00FA7DDE">
              <w:rPr>
                <w:sz w:val="22"/>
                <w:szCs w:val="26"/>
              </w:rPr>
              <w:t>Инвариант</w:t>
            </w:r>
            <w:r>
              <w:rPr>
                <w:sz w:val="22"/>
                <w:szCs w:val="26"/>
              </w:rPr>
              <w:t xml:space="preserve"> </w:t>
            </w:r>
            <w:r w:rsidRPr="00FA7DDE">
              <w:rPr>
                <w:sz w:val="22"/>
                <w:szCs w:val="26"/>
              </w:rPr>
              <w:t>/</w:t>
            </w:r>
            <w:proofErr w:type="spellStart"/>
            <w:r w:rsidRPr="00FA7DDE">
              <w:rPr>
                <w:sz w:val="22"/>
                <w:szCs w:val="26"/>
              </w:rPr>
              <w:t>вариатив</w:t>
            </w:r>
            <w:proofErr w:type="spellEnd"/>
          </w:p>
        </w:tc>
        <w:tc>
          <w:tcPr>
            <w:tcW w:w="992" w:type="dxa"/>
            <w:vAlign w:val="center"/>
          </w:tcPr>
          <w:p w14:paraId="05046321" w14:textId="77777777" w:rsidR="007D03FA" w:rsidRPr="00FA7DDE" w:rsidRDefault="007D03FA" w:rsidP="002A4FFB">
            <w:pPr>
              <w:widowControl w:val="0"/>
              <w:jc w:val="center"/>
              <w:rPr>
                <w:sz w:val="22"/>
                <w:szCs w:val="26"/>
              </w:rPr>
            </w:pPr>
            <w:r w:rsidRPr="00FA7DDE">
              <w:rPr>
                <w:sz w:val="22"/>
                <w:szCs w:val="26"/>
              </w:rPr>
              <w:t>ИЛ</w:t>
            </w:r>
          </w:p>
        </w:tc>
        <w:tc>
          <w:tcPr>
            <w:tcW w:w="1134" w:type="dxa"/>
            <w:vAlign w:val="center"/>
          </w:tcPr>
          <w:p w14:paraId="145BACA7" w14:textId="77777777" w:rsidR="007D03FA" w:rsidRPr="00FA7DDE" w:rsidRDefault="007D03FA" w:rsidP="002A4FFB">
            <w:pPr>
              <w:widowControl w:val="0"/>
              <w:jc w:val="center"/>
              <w:rPr>
                <w:sz w:val="22"/>
                <w:szCs w:val="26"/>
              </w:rPr>
            </w:pPr>
            <w:r w:rsidRPr="00FA7DDE">
              <w:rPr>
                <w:sz w:val="22"/>
                <w:szCs w:val="26"/>
              </w:rPr>
              <w:t>КО</w:t>
            </w:r>
          </w:p>
        </w:tc>
      </w:tr>
      <w:tr w:rsidR="007D03FA" w:rsidRPr="00FA7DDE" w14:paraId="5691E978" w14:textId="77777777" w:rsidTr="007D03FA">
        <w:trPr>
          <w:trHeight w:val="82"/>
        </w:trPr>
        <w:tc>
          <w:tcPr>
            <w:tcW w:w="1622" w:type="dxa"/>
            <w:vAlign w:val="center"/>
          </w:tcPr>
          <w:p w14:paraId="0F7899B2" w14:textId="77777777" w:rsidR="007D03FA" w:rsidRPr="00FA7DDE" w:rsidRDefault="007D03FA" w:rsidP="002A4FFB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1</w:t>
            </w:r>
          </w:p>
        </w:tc>
        <w:tc>
          <w:tcPr>
            <w:tcW w:w="1463" w:type="dxa"/>
            <w:vAlign w:val="center"/>
          </w:tcPr>
          <w:p w14:paraId="20ACEDB9" w14:textId="77777777" w:rsidR="007D03FA" w:rsidRPr="00FA7DDE" w:rsidRDefault="007D03FA" w:rsidP="002A4FFB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14:paraId="2528A48E" w14:textId="77777777" w:rsidR="007D03FA" w:rsidRPr="00FA7DDE" w:rsidRDefault="007D03FA" w:rsidP="002A4FFB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233DA6F7" w14:textId="77777777" w:rsidR="007D03FA" w:rsidRPr="00FA7DDE" w:rsidRDefault="007D03FA" w:rsidP="002A4FFB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4</w:t>
            </w:r>
          </w:p>
        </w:tc>
        <w:tc>
          <w:tcPr>
            <w:tcW w:w="1418" w:type="dxa"/>
            <w:vAlign w:val="center"/>
          </w:tcPr>
          <w:p w14:paraId="0F3B213C" w14:textId="77777777" w:rsidR="007D03FA" w:rsidRPr="00FA7DDE" w:rsidRDefault="007D03FA" w:rsidP="002A4FFB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14:paraId="6A76A38E" w14:textId="77777777" w:rsidR="007D03FA" w:rsidRPr="00FA7DDE" w:rsidRDefault="007D03FA" w:rsidP="002A4FFB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14:paraId="646D7798" w14:textId="77777777" w:rsidR="007D03FA" w:rsidRPr="00FA7DDE" w:rsidRDefault="007D03FA" w:rsidP="002A4FFB">
            <w:pPr>
              <w:widowControl w:val="0"/>
              <w:jc w:val="center"/>
              <w:rPr>
                <w:sz w:val="24"/>
                <w:szCs w:val="26"/>
              </w:rPr>
            </w:pPr>
            <w:r w:rsidRPr="00FA7DDE">
              <w:rPr>
                <w:sz w:val="24"/>
                <w:szCs w:val="26"/>
              </w:rPr>
              <w:t>7</w:t>
            </w:r>
          </w:p>
        </w:tc>
      </w:tr>
    </w:tbl>
    <w:p w14:paraId="36B685F9" w14:textId="77777777" w:rsidR="00755645" w:rsidRDefault="00755645" w:rsidP="00FA7DD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33E7215" w14:textId="77777777" w:rsidR="007D03FA" w:rsidRDefault="007D03FA" w:rsidP="00FA7DD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Матрица конкурсного задания представлена в приложении № 1 к конкурсной документации</w:t>
      </w:r>
    </w:p>
    <w:p w14:paraId="5DAB5430" w14:textId="77777777" w:rsidR="007D03FA" w:rsidRDefault="007D03FA" w:rsidP="00FA7DD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0C996FF" w14:textId="77777777" w:rsidR="007D03FA" w:rsidRDefault="007D03FA" w:rsidP="00FA7DDE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bookmarkStart w:id="11" w:name="_Toc126404551"/>
    </w:p>
    <w:p w14:paraId="20B27B25" w14:textId="77777777" w:rsidR="00BD0910" w:rsidRPr="00FA7DDE" w:rsidRDefault="001D3D46" w:rsidP="00FA7DDE">
      <w:pPr>
        <w:pStyle w:val="2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r w:rsidRPr="00FA7DDE">
        <w:rPr>
          <w:rFonts w:ascii="Times New Roman" w:hAnsi="Times New Roman"/>
          <w:sz w:val="26"/>
          <w:szCs w:val="26"/>
          <w:lang w:val="ru-RU"/>
        </w:rPr>
        <w:t>1.5.2. Структура модулей конкурсного задания (инвариант/</w:t>
      </w:r>
      <w:proofErr w:type="spellStart"/>
      <w:r w:rsidRPr="00FA7DDE">
        <w:rPr>
          <w:rFonts w:ascii="Times New Roman" w:hAnsi="Times New Roman"/>
          <w:sz w:val="26"/>
          <w:szCs w:val="26"/>
          <w:lang w:val="ru-RU"/>
        </w:rPr>
        <w:t>вариатив</w:t>
      </w:r>
      <w:proofErr w:type="spellEnd"/>
      <w:r w:rsidRPr="00FA7DDE">
        <w:rPr>
          <w:rFonts w:ascii="Times New Roman" w:hAnsi="Times New Roman"/>
          <w:sz w:val="26"/>
          <w:szCs w:val="26"/>
          <w:lang w:val="ru-RU"/>
        </w:rPr>
        <w:t>)</w:t>
      </w:r>
      <w:bookmarkEnd w:id="11"/>
    </w:p>
    <w:p w14:paraId="7A2B115B" w14:textId="77777777" w:rsidR="007D03FA" w:rsidRDefault="007D03FA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145C4DF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Модуль А. Контрольные сварные соединения из углеродистой стали выполненные 111 сварочным процессом (РД) (инвариант)</w:t>
      </w:r>
    </w:p>
    <w:p w14:paraId="4C9E7FBE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Время на выполнение модуля 3 часа;</w:t>
      </w:r>
    </w:p>
    <w:p w14:paraId="779788F7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Количество КСС: 3 (три)</w:t>
      </w:r>
    </w:p>
    <w:p w14:paraId="0B6E6FF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Конструктивные элементы сварных соединений: труба + труба (стыковое соединение), пластина + пластина (стыковое и тавровое соединение)</w:t>
      </w:r>
    </w:p>
    <w:p w14:paraId="26CABA97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Материалы: высококачественная низкоуглеродистая сталь, труба диаметром 114 мм, толщина стенки 8 мм, пластины </w:t>
      </w:r>
      <w:proofErr w:type="gramStart"/>
      <w:r w:rsidRPr="00FA7DDE">
        <w:rPr>
          <w:rFonts w:ascii="Times New Roman" w:eastAsia="Times New Roman" w:hAnsi="Times New Roman" w:cs="Times New Roman"/>
          <w:sz w:val="26"/>
          <w:szCs w:val="26"/>
        </w:rPr>
        <w:t>толщиной  10</w:t>
      </w:r>
      <w:proofErr w:type="gram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мм.</w:t>
      </w:r>
    </w:p>
    <w:p w14:paraId="4A64F47E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Контрольные образцы собираются и свариваются 111 процессом (РД) в соответствии с технологической картой и чертежом.</w:t>
      </w:r>
    </w:p>
    <w:p w14:paraId="1E04641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Оценка модуля:</w:t>
      </w:r>
    </w:p>
    <w:p w14:paraId="298153F3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ВИК</w:t>
      </w:r>
    </w:p>
    <w:p w14:paraId="617E5995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РК</w:t>
      </w:r>
    </w:p>
    <w:p w14:paraId="473F8DD5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Для всех образцов пластин отрезок длиной 20 мм от края не подлежит визуальному и измерительному контролю, но должен быть заварен от начала до конца КСС</w:t>
      </w:r>
      <w:r w:rsidR="006007F9" w:rsidRPr="00FA7DD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C310303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Геометрические размеры сварного шва, включая катет таврового соединения, количество слоев и проходов выполняется в соответствии с технологической картой.</w:t>
      </w:r>
    </w:p>
    <w:p w14:paraId="2F4D73BD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Модуль Б. Конструкция, работающая под давлением, из углеродистой стали, выполненная 111 сварочным процессом (РД) (инвариант)</w:t>
      </w:r>
    </w:p>
    <w:p w14:paraId="495DF7FF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Время на выполнение модуля 3 часа;</w:t>
      </w:r>
    </w:p>
    <w:p w14:paraId="34FFBF6A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Материалы: высококачественная низкоуглеродистая сталь, толщина листа 4 мм;</w:t>
      </w:r>
    </w:p>
    <w:p w14:paraId="525F0DD0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Оценка модуля:</w:t>
      </w:r>
    </w:p>
    <w:p w14:paraId="23A1C945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ВИК</w:t>
      </w:r>
    </w:p>
    <w:p w14:paraId="10B31457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Испытание под давлением 10 бар</w:t>
      </w:r>
    </w:p>
    <w:p w14:paraId="412010E4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Конструкция, работающая под давлением - полностью герметичная конструкция из пластин и труб</w:t>
      </w:r>
    </w:p>
    <w:p w14:paraId="0634D904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Модуль В. Контрольные сварные соединения из углеродистой стали выполненные 135 сварочным процессом (МП) (инвариант)</w:t>
      </w:r>
    </w:p>
    <w:p w14:paraId="34762E4B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Время на выполнение модуля 3 часа;</w:t>
      </w:r>
    </w:p>
    <w:p w14:paraId="34DAC3C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Количество КСС: 3 (три)</w:t>
      </w:r>
    </w:p>
    <w:p w14:paraId="479626B3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Конструктивные элементы сварных соединений: труба + труба (стыковое соединение), пластина + пластина (стыковое и тавровое соединение)</w:t>
      </w:r>
    </w:p>
    <w:p w14:paraId="665786B4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Контрольные образцы собираются и свариваются 135 процессом (МП) в соответствии с технологической картой и чертежом.</w:t>
      </w:r>
    </w:p>
    <w:p w14:paraId="46D793E3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Оценка модуля:</w:t>
      </w:r>
    </w:p>
    <w:p w14:paraId="575145E7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ВИК;</w:t>
      </w:r>
    </w:p>
    <w:p w14:paraId="63F391F9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РК</w:t>
      </w:r>
    </w:p>
    <w:p w14:paraId="1233DC3F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Для всех образцов пластин отрезок длиной 20 мм от края не подлежит визуальному и измерительному контролю, но должен быть заварен от начала до конца КСС</w:t>
      </w:r>
    </w:p>
    <w:p w14:paraId="6A9507BE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Геометрические размеры сварного шва, включая катет таврового соединения, количество слоев и проходов выполняется в соответствии с технологической картой.</w:t>
      </w:r>
    </w:p>
    <w:p w14:paraId="72570054" w14:textId="77777777" w:rsidR="00BD0910" w:rsidRPr="009C31D9" w:rsidRDefault="001D3D46" w:rsidP="009C31D9">
      <w:pPr>
        <w:widowControl w:val="0"/>
        <w:spacing w:after="0" w:line="240" w:lineRule="auto"/>
        <w:ind w:firstLine="70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b/>
          <w:sz w:val="26"/>
          <w:szCs w:val="26"/>
        </w:rPr>
        <w:t>Модуль Г. Конструкция, работающая под давлением, из углеродистой стали, выполненная 135 сварочным процессом (МП) (инвариант)</w:t>
      </w:r>
    </w:p>
    <w:p w14:paraId="0EB47D78" w14:textId="77777777" w:rsidR="00BD0910" w:rsidRPr="009C31D9" w:rsidRDefault="001D3D46" w:rsidP="009C31D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Время на выполнение модуля 3 часа;</w:t>
      </w:r>
    </w:p>
    <w:p w14:paraId="3D3E2E40" w14:textId="77777777" w:rsidR="00BD0910" w:rsidRPr="009C31D9" w:rsidRDefault="001D3D46" w:rsidP="009C31D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Материалы: высококачественная низкоуглеродистая сталь, толщина листа 10 мм; толщина стенки трубы 8 мм;</w:t>
      </w:r>
    </w:p>
    <w:p w14:paraId="158115EF" w14:textId="77777777" w:rsidR="00BD0910" w:rsidRPr="009C31D9" w:rsidRDefault="001D3D46" w:rsidP="009C31D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lastRenderedPageBreak/>
        <w:t>Оценка модуля:</w:t>
      </w:r>
    </w:p>
    <w:p w14:paraId="14332CA5" w14:textId="77777777" w:rsidR="00BD0910" w:rsidRPr="009C31D9" w:rsidRDefault="001D3D46" w:rsidP="009C31D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- ВИК</w:t>
      </w:r>
    </w:p>
    <w:p w14:paraId="0A447FF9" w14:textId="77777777" w:rsidR="00BD0910" w:rsidRPr="009C31D9" w:rsidRDefault="001D3D46" w:rsidP="009C31D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- Испытание под давлением 60 бар</w:t>
      </w:r>
    </w:p>
    <w:p w14:paraId="00EE389F" w14:textId="509A546C" w:rsidR="00BD0910" w:rsidRPr="009C31D9" w:rsidRDefault="001D3D46" w:rsidP="009C31D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Конструкция, работающая под давлением - полностью герметичная конструкция из пластин и труб</w:t>
      </w:r>
    </w:p>
    <w:p w14:paraId="2BA006DE" w14:textId="77777777" w:rsidR="009C31D9" w:rsidRPr="009C31D9" w:rsidRDefault="009C31D9" w:rsidP="009C31D9">
      <w:pPr>
        <w:spacing w:after="0" w:line="276" w:lineRule="auto"/>
        <w:ind w:firstLine="70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b/>
          <w:sz w:val="26"/>
          <w:szCs w:val="26"/>
        </w:rPr>
        <w:t xml:space="preserve">Модуль Е.  Сварная конструкция из высоколегированной стали, </w:t>
      </w:r>
      <w:proofErr w:type="gramStart"/>
      <w:r w:rsidRPr="009C31D9">
        <w:rPr>
          <w:rFonts w:ascii="Times New Roman" w:eastAsia="Times New Roman" w:hAnsi="Times New Roman" w:cs="Times New Roman"/>
          <w:b/>
          <w:sz w:val="26"/>
          <w:szCs w:val="26"/>
        </w:rPr>
        <w:t>выполненная  141</w:t>
      </w:r>
      <w:proofErr w:type="gramEnd"/>
      <w:r w:rsidRPr="009C31D9">
        <w:rPr>
          <w:rFonts w:ascii="Times New Roman" w:eastAsia="Times New Roman" w:hAnsi="Times New Roman" w:cs="Times New Roman"/>
          <w:b/>
          <w:sz w:val="26"/>
          <w:szCs w:val="26"/>
        </w:rPr>
        <w:t xml:space="preserve"> сварочным процессом (РАД) (</w:t>
      </w:r>
      <w:proofErr w:type="spellStart"/>
      <w:r w:rsidRPr="009C31D9">
        <w:rPr>
          <w:rFonts w:ascii="Times New Roman" w:eastAsia="Times New Roman" w:hAnsi="Times New Roman" w:cs="Times New Roman"/>
          <w:b/>
          <w:sz w:val="26"/>
          <w:szCs w:val="26"/>
        </w:rPr>
        <w:t>вариатив</w:t>
      </w:r>
      <w:proofErr w:type="spellEnd"/>
      <w:r w:rsidRPr="009C31D9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14:paraId="35342B85" w14:textId="77777777" w:rsidR="009C31D9" w:rsidRPr="009C31D9" w:rsidRDefault="009C31D9" w:rsidP="009C3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Время на выполнение модуля 1,5 часа;</w:t>
      </w:r>
    </w:p>
    <w:p w14:paraId="2D7661FD" w14:textId="77777777" w:rsidR="009C31D9" w:rsidRPr="009C31D9" w:rsidRDefault="009C31D9" w:rsidP="009C3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Материалы: высоколегированная (нержавеющая) сталь, толщина листа 2 мм;</w:t>
      </w:r>
    </w:p>
    <w:p w14:paraId="77D188D2" w14:textId="32681101" w:rsidR="009C31D9" w:rsidRPr="009C31D9" w:rsidRDefault="009C31D9" w:rsidP="009C3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 xml:space="preserve">Сварная конструкция включает в себя стыковое, тавровое и угловое соединение. </w:t>
      </w:r>
    </w:p>
    <w:p w14:paraId="3C7AE164" w14:textId="77777777" w:rsidR="009C31D9" w:rsidRPr="009C31D9" w:rsidRDefault="009C31D9" w:rsidP="009C3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Сварная конструкция (КСС) собирается и сваривается 141 процессом (РАД) в соответствии с технологической картой и чертежом.</w:t>
      </w:r>
    </w:p>
    <w:p w14:paraId="512591F8" w14:textId="77777777" w:rsidR="009C31D9" w:rsidRPr="009C31D9" w:rsidRDefault="009C31D9" w:rsidP="009C3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Оценка модуля:</w:t>
      </w:r>
    </w:p>
    <w:p w14:paraId="4BA59DB5" w14:textId="5D611839" w:rsidR="009C31D9" w:rsidRPr="009C31D9" w:rsidRDefault="009C31D9" w:rsidP="009C3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sz w:val="26"/>
          <w:szCs w:val="26"/>
        </w:rPr>
        <w:t>- ВИК</w:t>
      </w:r>
    </w:p>
    <w:p w14:paraId="4DFED1FA" w14:textId="77777777" w:rsidR="00BD0910" w:rsidRPr="00FA7DDE" w:rsidRDefault="001D3D46" w:rsidP="009C31D9">
      <w:pPr>
        <w:widowControl w:val="0"/>
        <w:spacing w:after="0" w:line="240" w:lineRule="auto"/>
        <w:ind w:firstLine="70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31D9">
        <w:rPr>
          <w:rFonts w:ascii="Times New Roman" w:eastAsia="Times New Roman" w:hAnsi="Times New Roman" w:cs="Times New Roman"/>
          <w:b/>
          <w:sz w:val="26"/>
          <w:szCs w:val="26"/>
        </w:rPr>
        <w:t>Модуль Ж. Сварная замкнутая</w:t>
      </w: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 xml:space="preserve"> конструкция из углеродистой стали, выполненная 141 сварочным процессом (РАД) (</w:t>
      </w:r>
      <w:proofErr w:type="spellStart"/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вариатив</w:t>
      </w:r>
      <w:proofErr w:type="spellEnd"/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14:paraId="43CA2FB9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Время на выполнение модуля 3 часа;</w:t>
      </w:r>
    </w:p>
    <w:p w14:paraId="3E95B196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Материалы: углеродистая сталь, толщина листа 4 мм;</w:t>
      </w:r>
    </w:p>
    <w:p w14:paraId="0FCA981E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Сварная замкнутая конструкция собирается и сваривается 141 процессом (РАД) в соответствии с технологической картой и чертежом.</w:t>
      </w:r>
    </w:p>
    <w:p w14:paraId="6A3A7B75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Оценка модуля:</w:t>
      </w:r>
    </w:p>
    <w:p w14:paraId="609F190F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ВИК</w:t>
      </w:r>
    </w:p>
    <w:p w14:paraId="52914152" w14:textId="77777777" w:rsidR="001F41DC" w:rsidRPr="00FA7DDE" w:rsidRDefault="001F41DC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983BDB5" w14:textId="77777777" w:rsidR="00BD0910" w:rsidRPr="00FA7DDE" w:rsidRDefault="001D3D46" w:rsidP="00FA7DDE">
      <w:pPr>
        <w:widowControl w:val="0"/>
        <w:spacing w:after="0" w:line="240" w:lineRule="auto"/>
        <w:ind w:left="-566" w:firstLine="56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2. СПЕЦИАЛЬНЫЕ ПРАВИЛА КОМПЕТЕНЦИИ</w:t>
      </w:r>
    </w:p>
    <w:p w14:paraId="3E119734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Главный эксперт чемпионата самостоятельно </w:t>
      </w:r>
      <w:r w:rsidR="006007F9" w:rsidRPr="00FA7DDE">
        <w:rPr>
          <w:rFonts w:ascii="Times New Roman" w:eastAsia="Times New Roman" w:hAnsi="Times New Roman" w:cs="Times New Roman"/>
          <w:sz w:val="26"/>
          <w:szCs w:val="26"/>
        </w:rPr>
        <w:t>разрабатывает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Технологические карты </w:t>
      </w:r>
      <w:r w:rsidR="006007F9" w:rsidRPr="00FA7DDE">
        <w:rPr>
          <w:rFonts w:ascii="Times New Roman" w:eastAsia="Times New Roman" w:hAnsi="Times New Roman" w:cs="Times New Roman"/>
          <w:sz w:val="26"/>
          <w:szCs w:val="26"/>
        </w:rPr>
        <w:t xml:space="preserve">(ТК)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выбранными модулями. ТК оформляется на каждое контрольное соединение в модуле.  </w:t>
      </w:r>
    </w:p>
    <w:p w14:paraId="43E2868C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 случае несоблюдения требований технологической карты (не соблюдение технологии сварки, неправильный выбор сварочных материалов, нарушение направления сварки (сварки на спуск)) и чертежа, изделия к оценке НЕ принимаются и баллы не начисляются.</w:t>
      </w:r>
    </w:p>
    <w:p w14:paraId="64508ED6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Количество рабочих мест (постов) на площадке должно строго соответствовать количеству аккредитованных участников конкурса.</w:t>
      </w:r>
    </w:p>
    <w:p w14:paraId="018489C1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 случае исключения (невыполнения) одного или нескольких из модулей конкурсного задания (инвариант исключать нельзя!), время на выполнение уменьшается пропорционально времени, рекомендованного для выполнения данного модуля.</w:t>
      </w:r>
    </w:p>
    <w:p w14:paraId="54A554B4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Чемпионат по компетенции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Сварочные технологии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2745" w:rsidRPr="00FA7DDE">
        <w:rPr>
          <w:rFonts w:ascii="Times New Roman" w:eastAsia="Times New Roman" w:hAnsi="Times New Roman" w:cs="Times New Roman"/>
          <w:sz w:val="26"/>
          <w:szCs w:val="26"/>
        </w:rPr>
        <w:t>проводится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только в одну смену.</w:t>
      </w:r>
    </w:p>
    <w:p w14:paraId="65AF61F2" w14:textId="77777777" w:rsidR="003356D2" w:rsidRDefault="003356D2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44D5D14" w14:textId="77777777" w:rsidR="00912745" w:rsidRPr="00FA7DDE" w:rsidRDefault="001D3D46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Требования к сборке</w:t>
      </w:r>
    </w:p>
    <w:p w14:paraId="76F88BC6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Сборку изделий необходимо произвести согласно требованиям технологической карты. Собранные образцы предъявляются экспертам для проверки и маркировки.</w:t>
      </w:r>
    </w:p>
    <w:p w14:paraId="38171E05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 случае, если образец собран с нарушением, его необходимо разобрать и собрать заново. Время дополнительное не предоставляется. Баллы за сборку не начисляются.</w:t>
      </w:r>
    </w:p>
    <w:p w14:paraId="69E77FA7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Наличие прихваток внутри конструкций, проверяемых на </w:t>
      </w:r>
      <w:proofErr w:type="gramStart"/>
      <w:r w:rsidRPr="00FA7DDE">
        <w:rPr>
          <w:rFonts w:ascii="Times New Roman" w:eastAsia="Times New Roman" w:hAnsi="Times New Roman" w:cs="Times New Roman"/>
          <w:sz w:val="26"/>
          <w:szCs w:val="26"/>
        </w:rPr>
        <w:t>герметичность  НЕ</w:t>
      </w:r>
      <w:proofErr w:type="gram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допускаются. </w:t>
      </w:r>
    </w:p>
    <w:p w14:paraId="711921B3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Сборку можно выполнять в любом пространственном положении.</w:t>
      </w:r>
    </w:p>
    <w:p w14:paraId="6C2ECFC7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lastRenderedPageBreak/>
        <w:t>После начала сварки контрольные соединения нельзя разъединять, а затем повторно прихватывать. Повторную сборку можно выполнять только в том случае, если сварка корня еще не начата.</w:t>
      </w:r>
    </w:p>
    <w:p w14:paraId="5AE5F9F4" w14:textId="77777777" w:rsidR="003356D2" w:rsidRDefault="003356D2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3B2FECD" w14:textId="77777777" w:rsidR="00BD0910" w:rsidRPr="00FA7DDE" w:rsidRDefault="001D3D46" w:rsidP="003356D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Сварка образцов</w:t>
      </w:r>
    </w:p>
    <w:p w14:paraId="44E5CD4C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При сварке труб/труб с пластинами, замок должен быть расположен на 12 и 6 часах, с допуском ± 10 мм от вертикальной осевой до границы сварного шва.</w:t>
      </w:r>
    </w:p>
    <w:p w14:paraId="3F01B9BF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Все швы при толщине металла до 4,5мм должны выполняться за один проход с использованием присадочного металла. При выполнении второго прохода (с присадочным металлом или без него) конструкция оцениваться НЕ будет.</w:t>
      </w:r>
    </w:p>
    <w:p w14:paraId="403FA5C2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При необходимости выполнения газовой защиты корня шва (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поддува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>) сварных соединений модуля “Е”, участник может использовать приспособления собственной разработки, изготовленные заранее.</w:t>
      </w:r>
    </w:p>
    <w:p w14:paraId="64C6E75B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К оценке допускаются </w:t>
      </w:r>
      <w:proofErr w:type="gramStart"/>
      <w:r w:rsidRPr="00FA7DDE">
        <w:rPr>
          <w:rFonts w:ascii="Times New Roman" w:eastAsia="Times New Roman" w:hAnsi="Times New Roman" w:cs="Times New Roman"/>
          <w:sz w:val="26"/>
          <w:szCs w:val="26"/>
        </w:rPr>
        <w:t>полностью сваренные конструкции/КСС</w:t>
      </w:r>
      <w:proofErr w:type="gram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не имеющие сквозных дефектов. В случае невыполнения данного требования баллы за изделие не начисляются, оценка ВИК и другие испытания не проводятся. </w:t>
      </w:r>
    </w:p>
    <w:p w14:paraId="3DA66CC5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Конструкции/КСС, выполненные с нарушением технологического процесса сварки (несоответствие сварочного процесса, пространственного положения сварного шва, выполнение сварки на спуск) к испытаниям не допускаются, баллы за модуль не выставляются.</w:t>
      </w:r>
    </w:p>
    <w:p w14:paraId="34A78BD2" w14:textId="77777777" w:rsidR="003356D2" w:rsidRDefault="003356D2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AABD15B" w14:textId="77777777" w:rsidR="00BD0910" w:rsidRPr="00FA7DDE" w:rsidRDefault="001D3D46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Разрушающий контроль</w:t>
      </w:r>
    </w:p>
    <w:p w14:paraId="4C8B5046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Процедура проведения разрушающего контроля (испытаний на излом) на сваренном образце углового шва таврового соединения:</w:t>
      </w:r>
    </w:p>
    <w:p w14:paraId="17935A75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каждый образец для испытания должен быть размещен на излом в соответствии со стандартом ISO 9017: Испытания, разрушающие сварных швов металлических материалов – Испытание на излом;</w:t>
      </w:r>
    </w:p>
    <w:p w14:paraId="0B0209DB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сваренный образец предоставляется на испытание целиком (не подлежит распилу на участки);</w:t>
      </w:r>
    </w:p>
    <w:p w14:paraId="6840D7BE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допускается выполнение надпила вдоль наплавленного металла. Надпил не должен превышать 20% от величины катета сварного шва. Надпил допускается выполнять отрезным диском.</w:t>
      </w:r>
    </w:p>
    <w:p w14:paraId="1AA19547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Каждый образец будет визуально оценен на предмет отсутствия проплавления, включений и пористости после испытаний на излом.</w:t>
      </w:r>
    </w:p>
    <w:p w14:paraId="43E884EF" w14:textId="77777777" w:rsidR="003356D2" w:rsidRDefault="003356D2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A408AE2" w14:textId="77777777" w:rsidR="003356D2" w:rsidRDefault="001D3D46" w:rsidP="003356D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 xml:space="preserve">Правила проведения жеребьевки при 30% изменении </w:t>
      </w:r>
    </w:p>
    <w:p w14:paraId="291CD393" w14:textId="77777777" w:rsidR="00BD0910" w:rsidRPr="00FA7DDE" w:rsidRDefault="001D3D46" w:rsidP="003356D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конкурсного задания</w:t>
      </w:r>
    </w:p>
    <w:p w14:paraId="51ED6F37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Сварка модулей проводится строго в соответствии с технологической картой и чертежом. Данные документы выдаются конкурсанту после внесения экспертами 30% изменений в соответствии с </w:t>
      </w:r>
      <w:r w:rsidRPr="00FA7DDE">
        <w:rPr>
          <w:rFonts w:ascii="Times New Roman" w:eastAsia="Times New Roman" w:hAnsi="Times New Roman" w:cs="Times New Roman"/>
          <w:i/>
          <w:sz w:val="26"/>
          <w:szCs w:val="26"/>
        </w:rPr>
        <w:t>Таблицей № 5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1CD06F65" w14:textId="77777777" w:rsidR="00BD0910" w:rsidRPr="00FA7DDE" w:rsidRDefault="001D3D46" w:rsidP="00FA7D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Главный эксперт чемпионата подготавливает карточки с вариантами жеребьевки (1,</w:t>
      </w:r>
      <w:r w:rsidR="00FA7DDE"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2,</w:t>
      </w:r>
      <w:r w:rsidR="00FA7DDE"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3,</w:t>
      </w:r>
      <w:r w:rsidR="00FA7DDE"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4), в соответствии с </w:t>
      </w:r>
      <w:r w:rsidRPr="00FA7DDE">
        <w:rPr>
          <w:rFonts w:ascii="Times New Roman" w:eastAsia="Times New Roman" w:hAnsi="Times New Roman" w:cs="Times New Roman"/>
          <w:i/>
          <w:sz w:val="26"/>
          <w:szCs w:val="26"/>
        </w:rPr>
        <w:t>таблицей 5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, приведенной ниже.</w:t>
      </w:r>
    </w:p>
    <w:p w14:paraId="034E2413" w14:textId="77777777" w:rsidR="00BD0910" w:rsidRPr="003356D2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3356D2">
        <w:rPr>
          <w:rFonts w:ascii="Times New Roman" w:eastAsia="Times New Roman" w:hAnsi="Times New Roman" w:cs="Times New Roman"/>
          <w:sz w:val="26"/>
          <w:szCs w:val="26"/>
        </w:rPr>
        <w:t xml:space="preserve">Изменения на 30% проводятся только в отношении модулей A и B. </w:t>
      </w:r>
    </w:p>
    <w:p w14:paraId="67CAB116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i/>
          <w:sz w:val="26"/>
          <w:szCs w:val="26"/>
        </w:rPr>
        <w:t>Таблица 5</w:t>
      </w:r>
    </w:p>
    <w:tbl>
      <w:tblPr>
        <w:tblStyle w:val="StGen6"/>
        <w:tblW w:w="9923" w:type="dxa"/>
        <w:tblInd w:w="10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6"/>
        <w:gridCol w:w="2063"/>
        <w:gridCol w:w="2063"/>
        <w:gridCol w:w="2063"/>
        <w:gridCol w:w="2448"/>
      </w:tblGrid>
      <w:tr w:rsidR="00BD0910" w:rsidRPr="00FA7DDE" w14:paraId="09096AA9" w14:textId="77777777" w:rsidTr="00FA7DDE">
        <w:trPr>
          <w:trHeight w:val="41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87E12" w14:textId="77777777" w:rsidR="00BD0910" w:rsidRPr="003356D2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3356D2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МОДУЛЬ А (111 РД)</w:t>
            </w:r>
          </w:p>
        </w:tc>
      </w:tr>
      <w:tr w:rsidR="00BD0910" w:rsidRPr="00FA7DDE" w14:paraId="7F5315C2" w14:textId="77777777" w:rsidTr="0018418C">
        <w:trPr>
          <w:trHeight w:val="267"/>
        </w:trPr>
        <w:tc>
          <w:tcPr>
            <w:tcW w:w="1286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D7B02" w14:textId="77777777" w:rsidR="00BD0910" w:rsidRPr="0018418C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КСС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4DC9C" w14:textId="77777777" w:rsidR="00BD0910" w:rsidRPr="0018418C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Вариант 1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02130" w14:textId="77777777" w:rsidR="00BD0910" w:rsidRPr="0018418C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Вариант 2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62A72" w14:textId="77777777" w:rsidR="00BD0910" w:rsidRPr="0018418C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Вариант 3</w:t>
            </w:r>
          </w:p>
        </w:tc>
        <w:tc>
          <w:tcPr>
            <w:tcW w:w="2448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7227E" w14:textId="77777777" w:rsidR="00BD0910" w:rsidRPr="0018418C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Вариант 4</w:t>
            </w:r>
          </w:p>
        </w:tc>
      </w:tr>
      <w:tr w:rsidR="00BD0910" w:rsidRPr="00FA7DDE" w14:paraId="693D14C1" w14:textId="77777777" w:rsidTr="0018418C">
        <w:trPr>
          <w:trHeight w:val="1223"/>
        </w:trPr>
        <w:tc>
          <w:tcPr>
            <w:tcW w:w="1286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6B973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lastRenderedPageBreak/>
              <w:t>Труба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541ED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Наклонное положение шва/</w:t>
            </w:r>
            <w:r w:rsidR="0018418C"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EF012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Вертикальное положение шва/</w:t>
            </w:r>
            <w:r w:rsidR="0018418C"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ось в горизонте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CD9D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Горизонтальное положение шва/</w:t>
            </w:r>
            <w:r w:rsidR="0018418C"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ось вертикальная (неповоротная)</w:t>
            </w:r>
          </w:p>
        </w:tc>
        <w:tc>
          <w:tcPr>
            <w:tcW w:w="2448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8C93D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Наклонное положение шва/</w:t>
            </w:r>
            <w:r w:rsidR="0018418C"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ось под 45 градусов (неповоротная)</w:t>
            </w:r>
          </w:p>
        </w:tc>
      </w:tr>
      <w:tr w:rsidR="00BD0910" w:rsidRPr="00FA7DDE" w14:paraId="066E37DB" w14:textId="77777777" w:rsidTr="0018418C">
        <w:trPr>
          <w:trHeight w:val="509"/>
        </w:trPr>
        <w:tc>
          <w:tcPr>
            <w:tcW w:w="1286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22A05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Пластины стык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2EFF6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C8AA9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Горизонтальное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02427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Потолочное положение шва</w:t>
            </w:r>
          </w:p>
        </w:tc>
        <w:tc>
          <w:tcPr>
            <w:tcW w:w="2448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7ACD5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Нижнее положение шва</w:t>
            </w:r>
          </w:p>
        </w:tc>
      </w:tr>
      <w:tr w:rsidR="00BD0910" w:rsidRPr="00FA7DDE" w14:paraId="4A8B1369" w14:textId="77777777" w:rsidTr="0018418C">
        <w:trPr>
          <w:trHeight w:val="604"/>
        </w:trPr>
        <w:tc>
          <w:tcPr>
            <w:tcW w:w="1286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1832E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Пластины тавр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26583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Полупотолочное</w:t>
            </w:r>
            <w:proofErr w:type="spellEnd"/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положение шва под 45 градусов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D1859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BEC4C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Нижнее положение шва</w:t>
            </w:r>
          </w:p>
        </w:tc>
        <w:tc>
          <w:tcPr>
            <w:tcW w:w="2448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4CA8A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Потолочное положение шва</w:t>
            </w:r>
          </w:p>
        </w:tc>
      </w:tr>
      <w:tr w:rsidR="00BD0910" w:rsidRPr="00FA7DDE" w14:paraId="12FA2C16" w14:textId="77777777" w:rsidTr="0018418C">
        <w:trPr>
          <w:trHeight w:val="23"/>
        </w:trPr>
        <w:tc>
          <w:tcPr>
            <w:tcW w:w="9923" w:type="dxa"/>
            <w:gridSpan w:val="5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476B0" w14:textId="77777777" w:rsidR="00BD0910" w:rsidRPr="0018418C" w:rsidRDefault="001D3D46" w:rsidP="00FA7D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МОДУЛЬ В (135 МП)</w:t>
            </w:r>
          </w:p>
        </w:tc>
      </w:tr>
      <w:tr w:rsidR="00BD0910" w:rsidRPr="00FA7DDE" w14:paraId="72EB8B8A" w14:textId="77777777" w:rsidTr="0018418C">
        <w:trPr>
          <w:trHeight w:val="1080"/>
        </w:trPr>
        <w:tc>
          <w:tcPr>
            <w:tcW w:w="1286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9FBEB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Труба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23B7D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Горизонтальное положение шва/ось вертикальная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11171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Наклонное положение шва/ось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6C629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Наклонное положение шва/ось под 45 градусов (неповоротная)</w:t>
            </w:r>
          </w:p>
        </w:tc>
        <w:tc>
          <w:tcPr>
            <w:tcW w:w="2448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CEFE1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Вертикальное положение шва/ось в горизонте (неповоротная)</w:t>
            </w:r>
          </w:p>
        </w:tc>
      </w:tr>
      <w:tr w:rsidR="00BD0910" w:rsidRPr="00FA7DDE" w14:paraId="289C652A" w14:textId="77777777" w:rsidTr="0018418C">
        <w:trPr>
          <w:trHeight w:val="209"/>
        </w:trPr>
        <w:tc>
          <w:tcPr>
            <w:tcW w:w="1286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51043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Пластины стык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DC02B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Нижнее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205B0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1297F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Горизонтальное положение шва</w:t>
            </w:r>
          </w:p>
        </w:tc>
        <w:tc>
          <w:tcPr>
            <w:tcW w:w="2448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1D105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Горизонтальное положение шва</w:t>
            </w:r>
          </w:p>
        </w:tc>
      </w:tr>
      <w:tr w:rsidR="00BD0910" w:rsidRPr="00FA7DDE" w14:paraId="2AD79380" w14:textId="77777777" w:rsidTr="0018418C">
        <w:trPr>
          <w:trHeight w:val="575"/>
        </w:trPr>
        <w:tc>
          <w:tcPr>
            <w:tcW w:w="1286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1C684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Пластины тавр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969A7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Потолочное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71240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Полупотолочное</w:t>
            </w:r>
            <w:proofErr w:type="spellEnd"/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положение шва под 45 градусов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3C7FE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Вертикальное положение шва</w:t>
            </w:r>
          </w:p>
        </w:tc>
        <w:tc>
          <w:tcPr>
            <w:tcW w:w="2448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C0B3B" w14:textId="77777777" w:rsidR="00BD0910" w:rsidRPr="0018418C" w:rsidRDefault="001D3D46" w:rsidP="00FA7D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8418C">
              <w:rPr>
                <w:rFonts w:ascii="Times New Roman" w:eastAsia="Times New Roman" w:hAnsi="Times New Roman" w:cs="Times New Roman"/>
                <w:sz w:val="24"/>
                <w:szCs w:val="26"/>
              </w:rPr>
              <w:t>Нижнее положение шва</w:t>
            </w:r>
          </w:p>
        </w:tc>
      </w:tr>
    </w:tbl>
    <w:p w14:paraId="2B4270C4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EECCBD2" w14:textId="77777777" w:rsidR="00BD0910" w:rsidRPr="0018418C" w:rsidRDefault="001D3D46" w:rsidP="00184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8418C">
        <w:rPr>
          <w:rFonts w:ascii="Times New Roman" w:eastAsia="Times New Roman" w:hAnsi="Times New Roman" w:cs="Times New Roman"/>
          <w:bCs/>
          <w:sz w:val="26"/>
          <w:szCs w:val="26"/>
        </w:rPr>
        <w:t>После внесения 30% изменений – Главный эксперт чемпионата вносит изменения в Технологические карты.</w:t>
      </w:r>
    </w:p>
    <w:p w14:paraId="4D540F1B" w14:textId="77777777" w:rsidR="00BD0910" w:rsidRPr="00FA7DDE" w:rsidRDefault="001D3D46" w:rsidP="0018418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Если стоп-точка должна быть выполнена в корневом проходе, но не была предоставлена или не была отмечена, баллы за провар корня шва не начисляются.</w:t>
      </w:r>
    </w:p>
    <w:p w14:paraId="2CD45427" w14:textId="77777777" w:rsidR="00BD0910" w:rsidRPr="00FA7DDE" w:rsidRDefault="001D3D46" w:rsidP="0018418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Если стоп-точка должна быть выполнена в облицовочном проходе, но не была предоставлена или не была отмечена, баллы за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Кратерные и усадочные раковины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не начисляются.</w:t>
      </w:r>
    </w:p>
    <w:p w14:paraId="68AD31BC" w14:textId="77777777" w:rsidR="00BD0910" w:rsidRPr="00FA7DDE" w:rsidRDefault="001D3D46" w:rsidP="0018418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Контрольный образец труб в положении РН (рис. 1) должен быть закреплен в позиционере и отмечен в позиции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на 12 часов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перед началом сварки. Это будет подтверждено штампом, а также станет референтной точкой для любой проверки или испытаний.</w:t>
      </w:r>
    </w:p>
    <w:p w14:paraId="5759E3C5" w14:textId="77777777" w:rsidR="00BD0910" w:rsidRPr="00FA7DDE" w:rsidRDefault="00000000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pict w14:anchorId="03A41F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0607E">
        <w:rPr>
          <w:rFonts w:ascii="Times New Roman" w:eastAsia="Times New Roman" w:hAnsi="Times New Roman" w:cs="Times New Roman"/>
          <w:noProof/>
          <w:sz w:val="26"/>
          <w:szCs w:val="26"/>
        </w:rPr>
        <w:pict w14:anchorId="4A651467">
          <v:shape id="_x0000_i0" o:spid="_x0000_i1025" type="#_x0000_t75" style="width:220.5pt;height:167.25pt;mso-wrap-distance-left:0;mso-wrap-distance-top:0;mso-wrap-distance-right:0;mso-wrap-distance-bottom:0">
            <v:imagedata r:id="rId11" o:title=""/>
            <v:path textboxrect="0,0,0,0"/>
          </v:shape>
        </w:pict>
      </w:r>
    </w:p>
    <w:p w14:paraId="2E83DAAD" w14:textId="77777777" w:rsidR="00BD0910" w:rsidRPr="003356D2" w:rsidRDefault="001D3D46" w:rsidP="00FA7DDE">
      <w:pPr>
        <w:widowControl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6"/>
        </w:rPr>
      </w:pPr>
      <w:r w:rsidRPr="003356D2">
        <w:rPr>
          <w:rFonts w:ascii="Times New Roman" w:eastAsia="Times New Roman" w:hAnsi="Times New Roman" w:cs="Times New Roman"/>
          <w:sz w:val="24"/>
          <w:szCs w:val="26"/>
        </w:rPr>
        <w:t>Рис. 1. Положение вертикальное снизу вверх РН (труба неповоротная)</w:t>
      </w:r>
    </w:p>
    <w:p w14:paraId="1368FE16" w14:textId="77777777" w:rsidR="003356D2" w:rsidRDefault="003356D2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DE8404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Контрольный образец труб в положении РС (рис. 2) должен быть закреплен в позиционере и отмечен в позиции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на 12 часов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в плоскости XY перед началом сварки. Это будет подтверждено штампом, а также станет референтной точкой для любой проверки или испытаний.</w:t>
      </w:r>
    </w:p>
    <w:p w14:paraId="11F78731" w14:textId="77777777" w:rsidR="00BD0910" w:rsidRPr="00FA7DDE" w:rsidRDefault="00000000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pict w14:anchorId="22CC82D8">
          <v:shape id="_x0000_s1027" type="#_x0000_t75" style="position:absolute;left:0;text-align:left;margin-left:0;margin-top:0;width:50pt;height:50pt;z-index:251658240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0607E">
        <w:rPr>
          <w:rFonts w:ascii="Times New Roman" w:eastAsia="Times New Roman" w:hAnsi="Times New Roman" w:cs="Times New Roman"/>
          <w:noProof/>
          <w:sz w:val="26"/>
          <w:szCs w:val="26"/>
        </w:rPr>
        <w:pict w14:anchorId="1AC460A1">
          <v:shape id="_x0000_i1026" type="#_x0000_t75" style="width:192pt;height:187.5pt;mso-wrap-distance-left:0;mso-wrap-distance-top:0;mso-wrap-distance-right:0;mso-wrap-distance-bottom:0">
            <v:imagedata r:id="rId12" o:title=""/>
            <v:path textboxrect="0,0,0,0"/>
          </v:shape>
        </w:pict>
      </w:r>
    </w:p>
    <w:p w14:paraId="600A25A3" w14:textId="77777777" w:rsidR="00BD0910" w:rsidRPr="003356D2" w:rsidRDefault="001D3D46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</w:rPr>
      </w:pPr>
      <w:r w:rsidRPr="003356D2">
        <w:rPr>
          <w:rFonts w:ascii="Times New Roman" w:eastAsia="Times New Roman" w:hAnsi="Times New Roman" w:cs="Times New Roman"/>
          <w:sz w:val="24"/>
          <w:szCs w:val="26"/>
        </w:rPr>
        <w:t>Рис. 2. Положение горизонтальное PC</w:t>
      </w:r>
    </w:p>
    <w:p w14:paraId="0052B8F5" w14:textId="77777777" w:rsidR="003356D2" w:rsidRDefault="003356D2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08E4136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Если образец выполнен с нарушением технологического процесса сварки (несоответствие сварочного процесса, пространственного положения сварного шва, выполнение сварки на спуск, поворот стыка), дальнейшая проверка и испытания проводиться не будут, и оценка за этот образец не присуждается.</w:t>
      </w:r>
    </w:p>
    <w:p w14:paraId="6C685C8E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 случае если конкурсант самостоятельно до сдачи изделия (и без подсказки экспертов) обнаружил ошибки (дефекты), он может их исправить и произвести сварку повторно за счет общего рабочего времени.  Дополнительное время не предоставляется. В случае обнаружения механических воздействий (абразивная обработка, обработка зубилом, молотком и т.д.) в облицовочном слое и обратном (корневом) валике, изделие к оценке не допускается.</w:t>
      </w:r>
    </w:p>
    <w:p w14:paraId="7AB394AD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65BB565" w14:textId="77777777" w:rsidR="00BD0910" w:rsidRPr="00FA7DDE" w:rsidRDefault="001D3D46" w:rsidP="003356D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Инструкции, относящиеся непосредственно к соревнованию</w:t>
      </w:r>
    </w:p>
    <w:p w14:paraId="174AC9F9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Использование сварочных аппаратов, инструмента и оборудования допускается строго в соответствии с требованиями, прописанными в данном документе. Организатор соревнований обязан предоставить сварочные аппараты, которые можно использовать в основных режимах работы. Марки и модели оборудования, а также производители могут отличаться между собой, но должны строго соответствовать техническим характеристикам, прописанным в настоящем КЗ и ИЛ.</w:t>
      </w:r>
    </w:p>
    <w:p w14:paraId="2B33069D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При выполнении работ может быть использован весь технический потенциал сварочных аппаратов.</w:t>
      </w:r>
    </w:p>
    <w:p w14:paraId="5F916E81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94930EA" w14:textId="77777777" w:rsidR="00BD0910" w:rsidRPr="00FA7DDE" w:rsidRDefault="001D3D46" w:rsidP="003356D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Источники питания для сварки (минимальные требования)</w:t>
      </w:r>
    </w:p>
    <w:p w14:paraId="37E669F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en-US"/>
        </w:rPr>
      </w:pPr>
      <w:r w:rsidRPr="00FA7DDE">
        <w:rPr>
          <w:rFonts w:ascii="Times New Roman" w:eastAsia="Times New Roman" w:hAnsi="Times New Roman" w:cs="Times New Roman"/>
          <w:sz w:val="26"/>
          <w:szCs w:val="26"/>
          <w:u w:val="single"/>
        </w:rPr>
        <w:t>РД</w:t>
      </w:r>
      <w:r w:rsidRPr="00FA7DDE">
        <w:rPr>
          <w:rFonts w:ascii="Times New Roman" w:eastAsia="Times New Roman" w:hAnsi="Times New Roman" w:cs="Times New Roman"/>
          <w:sz w:val="26"/>
          <w:szCs w:val="26"/>
          <w:u w:val="single"/>
          <w:lang w:val="en-US"/>
        </w:rPr>
        <w:t xml:space="preserve"> (111) MMA, </w:t>
      </w:r>
      <w:r w:rsidRPr="00FA7DDE">
        <w:rPr>
          <w:rFonts w:ascii="Times New Roman" w:eastAsia="Times New Roman" w:hAnsi="Times New Roman" w:cs="Times New Roman"/>
          <w:sz w:val="26"/>
          <w:szCs w:val="26"/>
          <w:u w:val="single"/>
        </w:rPr>
        <w:t>РАД</w:t>
      </w:r>
      <w:r w:rsidRPr="00FA7DDE">
        <w:rPr>
          <w:rFonts w:ascii="Times New Roman" w:eastAsia="Times New Roman" w:hAnsi="Times New Roman" w:cs="Times New Roman"/>
          <w:sz w:val="26"/>
          <w:szCs w:val="26"/>
          <w:u w:val="single"/>
          <w:lang w:val="en-US"/>
        </w:rPr>
        <w:t xml:space="preserve"> (141) TIG: AC/DC</w:t>
      </w:r>
    </w:p>
    <w:p w14:paraId="1D7CAE62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Сварочные аппараты инверторного типа, обеспечивающие максимальный ток не менее 230А с питанием от сети напряжением 220/380В. Оборудование должно обладать следующими функциями:</w:t>
      </w:r>
    </w:p>
    <w:p w14:paraId="533AA42A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возможность выполнения сварки в режиме постоянного тока, в режиме смешанного тока, в режиме переменного тока с регулируемой частотой и балансом;</w:t>
      </w:r>
    </w:p>
    <w:p w14:paraId="0BB8D2CD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- обеспечение режима импульса TIG сварки, цифровой индикации режима сварки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lastRenderedPageBreak/>
        <w:t>и плавной регулировки сварочного тока,</w:t>
      </w:r>
    </w:p>
    <w:p w14:paraId="4C7BB965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возможность подключения пульта дистанционного управления и педали, регулировки нарастания и спада тока,</w:t>
      </w:r>
    </w:p>
    <w:p w14:paraId="41843700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возможность включения режима переменного тока для сварки в режиме ММА (111).</w:t>
      </w:r>
    </w:p>
    <w:p w14:paraId="083ED6A4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Оборудование может иметь возможность подключения жидкостного охлаждения горелки.</w:t>
      </w:r>
    </w:p>
    <w:p w14:paraId="6DBD0AA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A7DDE">
        <w:rPr>
          <w:rFonts w:ascii="Times New Roman" w:eastAsia="Times New Roman" w:hAnsi="Times New Roman" w:cs="Times New Roman"/>
          <w:sz w:val="26"/>
          <w:szCs w:val="26"/>
          <w:u w:val="single"/>
        </w:rPr>
        <w:t>МП (135), MIG/MAG: DC.</w:t>
      </w:r>
    </w:p>
    <w:p w14:paraId="084F5210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Сварочные аппараты инверторного типа, обеспечивающие максимальный ток не менее 320А с питанием от трехфазной сети питания напряжения 380В. Оборудование должно обладать следующими функциями: плавной регулировкой сварочного тока (скорости подачи проволоки), напряжения. Механизм подачи проволоки должен иметь 4 ролика и обеспечивать возможность установки катушки сварочной проволоки до 300 мм в диаметре и сварочной горелки с евро разъемом. Панель управления должна иметь цифровую индикацию параметров сварки.</w:t>
      </w:r>
    </w:p>
    <w:p w14:paraId="660BE0BD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Оборудование должно иметь возможность работы в синергетическом (автоматическом) режиме регулировки сварочных параметров.</w:t>
      </w:r>
    </w:p>
    <w:p w14:paraId="70B9A3F3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Оснастка сварочного оборудования:</w:t>
      </w:r>
    </w:p>
    <w:p w14:paraId="1CD393B2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РД (111) MMA Сварочный кабель и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электрододержатель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>, обратный кабель и зажим;</w:t>
      </w:r>
    </w:p>
    <w:p w14:paraId="7BD5D539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РАД (141) TIG Сварочная горелка, расходные материалы к ней и рукав в сборе, редуктор с двумя ротаметрами, шланги, хомуты, допускается применение ножных или ручных пультов дистанционного управления сварочным током, шланг для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поддува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защитного газа;</w:t>
      </w:r>
    </w:p>
    <w:p w14:paraId="5561E970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A7DDE">
        <w:rPr>
          <w:rFonts w:ascii="Times New Roman" w:eastAsia="Times New Roman" w:hAnsi="Times New Roman" w:cs="Times New Roman"/>
          <w:sz w:val="26"/>
          <w:szCs w:val="26"/>
        </w:rPr>
        <w:t>МП(</w:t>
      </w:r>
      <w:proofErr w:type="gramEnd"/>
      <w:r w:rsidRPr="00FA7DDE">
        <w:rPr>
          <w:rFonts w:ascii="Times New Roman" w:eastAsia="Times New Roman" w:hAnsi="Times New Roman" w:cs="Times New Roman"/>
          <w:sz w:val="26"/>
          <w:szCs w:val="26"/>
        </w:rPr>
        <w:t>135) MIG/MAG Сварочная горелка, расходные материалы к ней и рукав в сборе, редуктор, шланг, хомуты;</w:t>
      </w:r>
    </w:p>
    <w:p w14:paraId="28453FBC" w14:textId="77777777" w:rsidR="003356D2" w:rsidRDefault="003356D2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3AAE52B" w14:textId="77777777" w:rsidR="00BD0910" w:rsidRPr="00FA7DDE" w:rsidRDefault="001D3D46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Шлифование, использование абразивных материалов, режущего инструмента и оборудования</w:t>
      </w:r>
    </w:p>
    <w:p w14:paraId="4E265C3E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Воздействие абразивных материалов, режущего инструмента и оборудования как для внутренней поверхности (со стороны корня шва</w:t>
      </w:r>
      <w:proofErr w:type="gramStart"/>
      <w:r w:rsidRPr="00FA7DDE"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так и для наружной стороны (стороны облицовки) запрещены.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Облицовочный слой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будет определен как верхний слой сварного шва, который определяет размеры шва, кромки и углы. В случае обнаружения воздействия на облицовочный шов или на внутреннюю поверхность шва (со стороны корня) абразивных материалов, ударного-режущего ручного инструмента и оборудования изделие не допускается к визуально-измерительному контролю.</w:t>
      </w:r>
    </w:p>
    <w:p w14:paraId="30AD8427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Места прерывания дуги (стоп-точки) могут быть подготовлены перед продолжением сварки.</w:t>
      </w:r>
    </w:p>
    <w:p w14:paraId="0BB3868A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Шлифование поверхностей материала образца таврового соединения перед сваркой допускается, при этом механически обработанный угол должен составлять 90 градусов.</w:t>
      </w:r>
    </w:p>
    <w:p w14:paraId="013D22B8" w14:textId="77777777" w:rsidR="003356D2" w:rsidRDefault="003356D2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169A45E" w14:textId="77777777" w:rsidR="00BD0910" w:rsidRPr="00FA7DDE" w:rsidRDefault="001D3D46" w:rsidP="003356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b/>
          <w:sz w:val="26"/>
          <w:szCs w:val="26"/>
        </w:rPr>
        <w:t>Зачистка проволочной щеткой</w:t>
      </w:r>
    </w:p>
    <w:p w14:paraId="6CD3747A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Зачистка проволочной щеткой, ручная или с использованием механических инструментов, может использоваться на всех сварных поверхностях образцов пластин/труб (Модуль А,</w:t>
      </w:r>
      <w:r w:rsidR="003356D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В) и конструкции под давлением (Модуль Б,</w:t>
      </w:r>
      <w:r w:rsidR="003356D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>Г);</w:t>
      </w:r>
    </w:p>
    <w:p w14:paraId="072858DC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Зачистка проволочной щеткой НЕ допускается на любом из законченных швов в проекте с алюминиевой конструкцией (Модуль Д) или в проекте с конструкцией из высоколегированной стали (Модуль Е), а также Модуль Ж. Запрещена химическая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lastRenderedPageBreak/>
        <w:t>очистка изделия после сварки.</w:t>
      </w:r>
    </w:p>
    <w:p w14:paraId="31E5946A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Сварка образцов пластин не может осуществляться с помощью ограничивающих устройств. При сварке контрольных образцов можно использовать только стандартные сварочные кондукторы или зажимы, предоставленные организатором чемпионата. Они должны иметь хороший электрический контакт со сварочным столом.</w:t>
      </w:r>
    </w:p>
    <w:p w14:paraId="4F7B6B97" w14:textId="77777777" w:rsidR="001F41DC" w:rsidRPr="00FA7DDE" w:rsidRDefault="001F41DC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DB6BD4" w14:textId="77777777" w:rsidR="00BD0910" w:rsidRPr="00FA7DDE" w:rsidRDefault="001D3D46" w:rsidP="00FA7DDE">
      <w:pPr>
        <w:pStyle w:val="3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line="240" w:lineRule="auto"/>
        <w:jc w:val="center"/>
        <w:rPr>
          <w:rFonts w:ascii="Times New Roman" w:hAnsi="Times New Roman" w:cs="Times New Roman"/>
          <w:sz w:val="26"/>
          <w:lang w:val="ru-RU"/>
        </w:rPr>
      </w:pPr>
      <w:bookmarkStart w:id="12" w:name="_Toc126404552"/>
      <w:r w:rsidRPr="00FA7DDE">
        <w:rPr>
          <w:rFonts w:ascii="Times New Roman" w:hAnsi="Times New Roman" w:cs="Times New Roman"/>
          <w:sz w:val="26"/>
          <w:lang w:val="ru-RU"/>
        </w:rPr>
        <w:t>2.1. Личный инструмент конкурсанта (ЛИК)</w:t>
      </w:r>
      <w:bookmarkEnd w:id="12"/>
    </w:p>
    <w:p w14:paraId="18C4740B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ЛИК неопределенный, т.е. можно привезти оборудование по списку, кроме запрещенных приспособлений и оборудования.</w:t>
      </w:r>
    </w:p>
    <w:p w14:paraId="43A47D2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ЛИК является рекомендованным минимальным набором инструмента и расходных частей. Участник может применять дополнительные инструменты и аксессуары.</w:t>
      </w:r>
    </w:p>
    <w:p w14:paraId="1862DD26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Шкаф на колесах с замком (длина 110, ширина 70, высота 95)-1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шт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14:paraId="23CABE51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Углошлифовальная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машина (под круг 125мм) Мощность800Вт-3шт;</w:t>
      </w:r>
    </w:p>
    <w:p w14:paraId="33F3F627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Щиток для работы с УШМ -1шт;</w:t>
      </w:r>
    </w:p>
    <w:p w14:paraId="31371002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УШС (универсальный шаблон сварщика) №1; 2;3-1 комплект;</w:t>
      </w:r>
    </w:p>
    <w:p w14:paraId="286DEE66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Металлическая щетка ручная (узкая)-1шт;</w:t>
      </w:r>
    </w:p>
    <w:p w14:paraId="1C5F9872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Круг отрезной 125х2х22 -6шт;</w:t>
      </w:r>
    </w:p>
    <w:p w14:paraId="1A681BA4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Круг шлифовальный 125х6х22-3шт</w:t>
      </w:r>
    </w:p>
    <w:p w14:paraId="26F92E55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Лепестковый шлифовальный диск 125х22-3шт;</w:t>
      </w:r>
    </w:p>
    <w:p w14:paraId="40733EDB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Тарелкообразная стальная щетка для УШМ125х22-3шт;</w:t>
      </w:r>
    </w:p>
    <w:p w14:paraId="203F3871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Молоток-шлакоотделитель-1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шт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4651B92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Молоток слесарный 500гр.-1шт;</w:t>
      </w:r>
    </w:p>
    <w:p w14:paraId="25DF85AF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Зубило слесарное 200мм (стальное)-1шт;</w:t>
      </w:r>
    </w:p>
    <w:p w14:paraId="0B1855A8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Комбинированные плоскогубцы -1шт;</w:t>
      </w:r>
    </w:p>
    <w:p w14:paraId="3F9AC1A8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Круглогубцы-1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шт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F0429A4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Очки защитные прозрачные-2шт;</w:t>
      </w:r>
    </w:p>
    <w:p w14:paraId="4DBE49BA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Беруши-6шт;</w:t>
      </w:r>
    </w:p>
    <w:p w14:paraId="181F338C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Линейка металлическая до500мм-1шт;</w:t>
      </w:r>
    </w:p>
    <w:p w14:paraId="00094693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Угловая линейка -1шт;</w:t>
      </w:r>
    </w:p>
    <w:p w14:paraId="7EE5182A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Чертилка-1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шт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5DD0E41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Карандаш графитовый HB-1шт;</w:t>
      </w:r>
    </w:p>
    <w:p w14:paraId="7C7892A0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Штангенциркуль 250мм с глубиномером-1шт;</w:t>
      </w:r>
    </w:p>
    <w:p w14:paraId="389DFB1D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Набор маркеров по металлу 4 цвета-1шт;</w:t>
      </w:r>
    </w:p>
    <w:p w14:paraId="1FB74C19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Клещи зажимные -2шт;</w:t>
      </w:r>
    </w:p>
    <w:p w14:paraId="55EF1646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Магнитная телескопическая ручка-1шт;</w:t>
      </w:r>
    </w:p>
    <w:p w14:paraId="5036684D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Блокнот А5-1шт;</w:t>
      </w:r>
    </w:p>
    <w:p w14:paraId="524C28E4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Шуруповерт либо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прямошлифовальная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машинка-1шт;</w:t>
      </w:r>
    </w:p>
    <w:p w14:paraId="4EC98147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Набор насадок на бормашину по металлу (для шуруповерта)-1 комплект;</w:t>
      </w:r>
    </w:p>
    <w:p w14:paraId="23716174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Магнитные угольники 100х100 -2шт;</w:t>
      </w:r>
    </w:p>
    <w:p w14:paraId="4FB45EC1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Маска сварочная –хамелеон (запасной светофильтр) -1шт;</w:t>
      </w:r>
    </w:p>
    <w:p w14:paraId="55A3F41E" w14:textId="77777777" w:rsidR="00BD0910" w:rsidRPr="00FA7DDE" w:rsidRDefault="001F41DC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Р</w:t>
      </w:r>
      <w:r w:rsidR="001D3D46" w:rsidRPr="00FA7DDE">
        <w:rPr>
          <w:rFonts w:ascii="Times New Roman" w:eastAsia="Times New Roman" w:hAnsi="Times New Roman" w:cs="Times New Roman"/>
          <w:sz w:val="26"/>
          <w:szCs w:val="26"/>
        </w:rPr>
        <w:t>еспиратор -6шт;</w:t>
      </w:r>
    </w:p>
    <w:p w14:paraId="0DD91338" w14:textId="77777777" w:rsidR="00BD0910" w:rsidRPr="00FA7DDE" w:rsidRDefault="001F41DC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</w:t>
      </w:r>
      <w:r w:rsidR="001D3D46" w:rsidRPr="00FA7DDE">
        <w:rPr>
          <w:rFonts w:ascii="Times New Roman" w:eastAsia="Times New Roman" w:hAnsi="Times New Roman" w:cs="Times New Roman"/>
          <w:sz w:val="26"/>
          <w:szCs w:val="26"/>
        </w:rPr>
        <w:t>остюм сварщика (подшлемник, куртка, штаны)-1 комплект;</w:t>
      </w:r>
    </w:p>
    <w:p w14:paraId="5BC30988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Обувь сварочная-1 пара;</w:t>
      </w:r>
    </w:p>
    <w:p w14:paraId="64519D77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Краги сварщика для ММА и MIG/MAG-2пары;</w:t>
      </w:r>
    </w:p>
    <w:p w14:paraId="2A12D020" w14:textId="77777777" w:rsidR="00BD0910" w:rsidRPr="00FA7DDE" w:rsidRDefault="001D3D46" w:rsidP="00FA7DDE">
      <w:pPr>
        <w:widowControl w:val="0"/>
        <w:spacing w:after="0" w:line="240" w:lineRule="auto"/>
        <w:ind w:left="700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Перчатки сварщика для TIG -2пары</w:t>
      </w:r>
    </w:p>
    <w:p w14:paraId="2EC712B3" w14:textId="77777777" w:rsidR="00BD0910" w:rsidRPr="00FA7DDE" w:rsidRDefault="001D3D46" w:rsidP="00FA7DD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3" w:name="_heading=h.v0620w7zqbq6"/>
      <w:bookmarkEnd w:id="13"/>
      <w:r w:rsidRPr="00FA7DDE">
        <w:rPr>
          <w:rFonts w:ascii="Times New Roman" w:eastAsia="Times New Roman" w:hAnsi="Times New Roman" w:cs="Times New Roman"/>
          <w:sz w:val="26"/>
          <w:szCs w:val="26"/>
        </w:rPr>
        <w:t>Личный инструмент участника является рекомендованным минимальным набором инструмента и расходных частей. Участник может применять дополнительные инструменты и аксессуары.</w:t>
      </w:r>
    </w:p>
    <w:p w14:paraId="262523E9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4" w:name="_heading=h.ccwbx4mjbkxw"/>
      <w:bookmarkEnd w:id="14"/>
    </w:p>
    <w:p w14:paraId="79DF7509" w14:textId="77777777" w:rsidR="00BD0910" w:rsidRPr="00FA7DDE" w:rsidRDefault="001D3D46" w:rsidP="00FA7DDE">
      <w:pPr>
        <w:pStyle w:val="3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6"/>
          <w:lang w:val="ru-RU"/>
        </w:rPr>
      </w:pPr>
      <w:bookmarkStart w:id="15" w:name="_Toc126404553"/>
      <w:r w:rsidRPr="00FA7DDE">
        <w:rPr>
          <w:rFonts w:ascii="Times New Roman" w:hAnsi="Times New Roman" w:cs="Times New Roman"/>
          <w:sz w:val="26"/>
          <w:lang w:val="ru-RU"/>
        </w:rPr>
        <w:t>2.2.</w:t>
      </w:r>
      <w:r w:rsidRPr="00FA7DDE">
        <w:rPr>
          <w:rFonts w:ascii="Times New Roman" w:hAnsi="Times New Roman" w:cs="Times New Roman"/>
          <w:i/>
          <w:sz w:val="26"/>
          <w:lang w:val="ru-RU"/>
        </w:rPr>
        <w:t xml:space="preserve"> </w:t>
      </w:r>
      <w:r w:rsidRPr="00FA7DDE">
        <w:rPr>
          <w:rFonts w:ascii="Times New Roman" w:hAnsi="Times New Roman" w:cs="Times New Roman"/>
          <w:sz w:val="26"/>
          <w:lang w:val="ru-RU"/>
        </w:rPr>
        <w:t>Материалы, оборудование и инструменты, запрещенные на площадке</w:t>
      </w:r>
      <w:bookmarkEnd w:id="15"/>
    </w:p>
    <w:p w14:paraId="0C99E0D8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Запрещается использовать:</w:t>
      </w:r>
    </w:p>
    <w:p w14:paraId="06537AA4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- медные подкладки или керамические подкладочные ленты /пластины.</w:t>
      </w:r>
    </w:p>
    <w:p w14:paraId="4B949395" w14:textId="77777777" w:rsidR="00BD0910" w:rsidRPr="00FA7DDE" w:rsidRDefault="001D3D46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Приспособление для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поддува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газа можно использовать только для процесса РАД (141) TIG в проекте с конструкцией из высоколегированной стали.</w:t>
      </w:r>
    </w:p>
    <w:p w14:paraId="1DEEA933" w14:textId="77777777" w:rsidR="003356D2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Ограничивающие устройства не должны применяться при сварке образцов пластин. </w:t>
      </w:r>
    </w:p>
    <w:p w14:paraId="67DDDCD8" w14:textId="77777777" w:rsidR="00BD0910" w:rsidRPr="00FA7DDE" w:rsidRDefault="001D3D46" w:rsidP="00FA7DDE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Перечень ограничивающих устройств: зажимы, колодки, сварочные кондукторы или стальные пластины, приваренные к испытательным пластинам </w:t>
      </w:r>
      <w:proofErr w:type="spellStart"/>
      <w:r w:rsidRPr="00FA7DDE">
        <w:rPr>
          <w:rFonts w:ascii="Times New Roman" w:eastAsia="Times New Roman" w:hAnsi="Times New Roman" w:cs="Times New Roman"/>
          <w:sz w:val="26"/>
          <w:szCs w:val="26"/>
        </w:rPr>
        <w:t>прихваточным</w:t>
      </w:r>
      <w:proofErr w:type="spellEnd"/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швом.</w:t>
      </w:r>
    </w:p>
    <w:p w14:paraId="456E4A12" w14:textId="77777777" w:rsidR="003356D2" w:rsidRDefault="003356D2" w:rsidP="00FA7DDE">
      <w:pPr>
        <w:pStyle w:val="3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line="240" w:lineRule="auto"/>
        <w:rPr>
          <w:rFonts w:ascii="Times New Roman" w:hAnsi="Times New Roman" w:cs="Times New Roman"/>
          <w:sz w:val="26"/>
          <w:lang w:val="ru-RU"/>
        </w:rPr>
      </w:pPr>
      <w:bookmarkStart w:id="16" w:name="_Toc126404554"/>
    </w:p>
    <w:p w14:paraId="331C7B31" w14:textId="77777777" w:rsidR="00BD0910" w:rsidRPr="003356D2" w:rsidRDefault="001D3D46" w:rsidP="003356D2">
      <w:pPr>
        <w:pStyle w:val="3"/>
        <w:keepNext w:val="0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line="240" w:lineRule="auto"/>
        <w:jc w:val="center"/>
        <w:rPr>
          <w:rFonts w:ascii="Times New Roman" w:hAnsi="Times New Roman" w:cs="Times New Roman"/>
          <w:caps/>
          <w:sz w:val="26"/>
          <w:lang w:val="ru-RU"/>
        </w:rPr>
      </w:pPr>
      <w:r w:rsidRPr="003356D2">
        <w:rPr>
          <w:rFonts w:ascii="Times New Roman" w:hAnsi="Times New Roman" w:cs="Times New Roman"/>
          <w:caps/>
          <w:sz w:val="26"/>
          <w:lang w:val="ru-RU"/>
        </w:rPr>
        <w:t>3. Приложения</w:t>
      </w:r>
      <w:bookmarkEnd w:id="16"/>
    </w:p>
    <w:p w14:paraId="66AEDACB" w14:textId="77777777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Приложение №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Матрица конкурсного задания</w:t>
      </w:r>
    </w:p>
    <w:p w14:paraId="5D0C8F56" w14:textId="77777777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Приложение №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Критерии оценки</w:t>
      </w:r>
    </w:p>
    <w:p w14:paraId="45E3BE2B" w14:textId="77777777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>Приложение №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Инструкция по охране труда по компетенции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Сварочные технологии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D034EFD" w14:textId="77777777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Чертеж Модуль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А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14:paraId="12FA11CF" w14:textId="77777777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Чертеж Модуль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Б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(сб. св.)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чертеж Модуль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Б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(дет.)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14:paraId="1E89FA22" w14:textId="77777777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proofErr w:type="gramStart"/>
      <w:r w:rsidR="007D03FA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Чертеж</w:t>
      </w:r>
      <w:proofErr w:type="gramEnd"/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Модуль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В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14:paraId="06489D52" w14:textId="77777777" w:rsidR="009C31D9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Чертеж Модуль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Г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14:paraId="2E4DAC37" w14:textId="0608DCA8" w:rsidR="00BD0910" w:rsidRPr="00FA7DDE" w:rsidRDefault="009C31D9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</w:rPr>
        <w:t>8 Чертеж Модуль «Е»</w:t>
      </w:r>
    </w:p>
    <w:p w14:paraId="74D486DB" w14:textId="6BF96352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 w:rsidR="009C31D9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Чертеж Модуль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Ж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(сб. св.)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чертеж Модуль 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Ж</w:t>
      </w:r>
      <w:r w:rsidR="007D03F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(дет.)    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8466756" w14:textId="5C3A60A9" w:rsidR="00BD0910" w:rsidRPr="00FA7DDE" w:rsidRDefault="001D3D46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 w:rsidR="009C31D9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>Технологическ</w:t>
      </w:r>
      <w:r w:rsidR="007D03FA" w:rsidRPr="007D03FA">
        <w:rPr>
          <w:rFonts w:ascii="Times New Roman" w:eastAsia="Times New Roman" w:hAnsi="Times New Roman" w:cs="Times New Roman"/>
          <w:sz w:val="26"/>
          <w:szCs w:val="26"/>
        </w:rPr>
        <w:t>ие</w:t>
      </w:r>
      <w:r w:rsidRPr="007D03FA">
        <w:rPr>
          <w:rFonts w:ascii="Times New Roman" w:eastAsia="Times New Roman" w:hAnsi="Times New Roman" w:cs="Times New Roman"/>
          <w:sz w:val="26"/>
          <w:szCs w:val="26"/>
        </w:rPr>
        <w:t xml:space="preserve"> карты</w:t>
      </w:r>
      <w:r w:rsidRPr="00FA7DDE">
        <w:rPr>
          <w:rFonts w:ascii="Times New Roman" w:eastAsia="Times New Roman" w:hAnsi="Times New Roman" w:cs="Times New Roman"/>
          <w:sz w:val="26"/>
          <w:szCs w:val="26"/>
        </w:rPr>
        <w:t xml:space="preserve"> (для заполнения по КСС и модулям)</w:t>
      </w:r>
    </w:p>
    <w:p w14:paraId="5FF717BF" w14:textId="77777777" w:rsidR="00BD0910" w:rsidRPr="00FA7DDE" w:rsidRDefault="00BD0910" w:rsidP="00FA7D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556DB7F" w14:textId="77777777" w:rsidR="00BD0910" w:rsidRPr="00FA7DDE" w:rsidRDefault="00BD0910" w:rsidP="00FA7D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02F5A33" w14:textId="77777777" w:rsidR="00BD0910" w:rsidRPr="00FA7DDE" w:rsidRDefault="00BD0910" w:rsidP="00FA7D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</w:p>
    <w:sectPr w:rsidR="00BD0910" w:rsidRPr="00FA7DDE" w:rsidSect="00FA7DDE">
      <w:headerReference w:type="default" r:id="rId13"/>
      <w:footerReference w:type="default" r:id="rId14"/>
      <w:pgSz w:w="11906" w:h="16838"/>
      <w:pgMar w:top="851" w:right="567" w:bottom="851" w:left="1418" w:header="624" w:footer="170" w:gutter="0"/>
      <w:pgNumType w:start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FBC81" w14:textId="77777777" w:rsidR="00F22269" w:rsidRDefault="00F22269">
      <w:pPr>
        <w:spacing w:after="0" w:line="240" w:lineRule="auto"/>
      </w:pPr>
      <w:r>
        <w:separator/>
      </w:r>
    </w:p>
  </w:endnote>
  <w:endnote w:type="continuationSeparator" w:id="0">
    <w:p w14:paraId="78B485F8" w14:textId="77777777" w:rsidR="00F22269" w:rsidRDefault="00F22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jaVu Sans"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34B2" w14:textId="77777777" w:rsidR="002A6F71" w:rsidRDefault="002A6F71"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76" w:lineRule="auto"/>
      <w:rPr>
        <w:color w:val="000000"/>
      </w:rPr>
    </w:pPr>
  </w:p>
  <w:tbl>
    <w:tblPr>
      <w:tblStyle w:val="StGen7"/>
      <w:tblW w:w="9639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5954"/>
      <w:gridCol w:w="3685"/>
    </w:tblGrid>
    <w:tr w:rsidR="002A6F71" w14:paraId="5ED126F7" w14:textId="77777777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3FD54185" w14:textId="77777777" w:rsidR="002A6F71" w:rsidRDefault="002A6F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733F4F46" w14:textId="77777777" w:rsidR="002A6F71" w:rsidRDefault="006919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</w:pP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begin"/>
          </w:r>
          <w:r w:rsidR="002A6F71"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instrText>PAGE</w:instrText>
          </w: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separate"/>
          </w:r>
          <w:r w:rsidR="007D03FA">
            <w:rPr>
              <w:rFonts w:ascii="Times New Roman" w:eastAsia="Times New Roman" w:hAnsi="Times New Roman" w:cs="Times New Roman"/>
              <w:smallCaps/>
              <w:noProof/>
              <w:color w:val="000000"/>
              <w:sz w:val="18"/>
              <w:szCs w:val="18"/>
            </w:rPr>
            <w:t>9</w:t>
          </w: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end"/>
          </w:r>
        </w:p>
      </w:tc>
    </w:tr>
  </w:tbl>
  <w:p w14:paraId="18D0B95C" w14:textId="77777777" w:rsidR="002A6F71" w:rsidRDefault="002A6F7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B4325" w14:textId="77777777" w:rsidR="00F22269" w:rsidRDefault="00F22269">
      <w:pPr>
        <w:spacing w:after="0" w:line="240" w:lineRule="auto"/>
      </w:pPr>
      <w:r>
        <w:separator/>
      </w:r>
    </w:p>
  </w:footnote>
  <w:footnote w:type="continuationSeparator" w:id="0">
    <w:p w14:paraId="42ED06FB" w14:textId="77777777" w:rsidR="00F22269" w:rsidRDefault="00F22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24D36" w14:textId="77777777" w:rsidR="002A6F71" w:rsidRDefault="002A6F7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  <w:tab w:val="right" w:pos="10631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29E"/>
    <w:multiLevelType w:val="hybridMultilevel"/>
    <w:tmpl w:val="16F2926A"/>
    <w:lvl w:ilvl="0" w:tplc="6C7AFD94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AD0A0EBE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FD36A37C">
      <w:numFmt w:val="bullet"/>
      <w:lvlText w:val="•"/>
      <w:lvlJc w:val="left"/>
      <w:pPr>
        <w:ind w:left="2309" w:hanging="360"/>
      </w:pPr>
    </w:lvl>
    <w:lvl w:ilvl="3" w:tplc="6B4CD412">
      <w:numFmt w:val="bullet"/>
      <w:lvlText w:val="•"/>
      <w:lvlJc w:val="left"/>
      <w:pPr>
        <w:ind w:left="3078" w:hanging="360"/>
      </w:pPr>
    </w:lvl>
    <w:lvl w:ilvl="4" w:tplc="43D6FDBE">
      <w:numFmt w:val="bullet"/>
      <w:lvlText w:val="•"/>
      <w:lvlJc w:val="left"/>
      <w:pPr>
        <w:ind w:left="3847" w:hanging="360"/>
      </w:pPr>
    </w:lvl>
    <w:lvl w:ilvl="5" w:tplc="EFE8219E">
      <w:numFmt w:val="bullet"/>
      <w:lvlText w:val="•"/>
      <w:lvlJc w:val="left"/>
      <w:pPr>
        <w:ind w:left="4616" w:hanging="360"/>
      </w:pPr>
    </w:lvl>
    <w:lvl w:ilvl="6" w:tplc="150A7D12">
      <w:numFmt w:val="bullet"/>
      <w:lvlText w:val="•"/>
      <w:lvlJc w:val="left"/>
      <w:pPr>
        <w:ind w:left="5386" w:hanging="360"/>
      </w:pPr>
    </w:lvl>
    <w:lvl w:ilvl="7" w:tplc="85F4591A">
      <w:numFmt w:val="bullet"/>
      <w:lvlText w:val="•"/>
      <w:lvlJc w:val="left"/>
      <w:pPr>
        <w:ind w:left="6155" w:hanging="360"/>
      </w:pPr>
    </w:lvl>
    <w:lvl w:ilvl="8" w:tplc="B3E4B82C">
      <w:numFmt w:val="bullet"/>
      <w:lvlText w:val="•"/>
      <w:lvlJc w:val="left"/>
      <w:pPr>
        <w:ind w:left="6924" w:hanging="360"/>
      </w:pPr>
    </w:lvl>
  </w:abstractNum>
  <w:abstractNum w:abstractNumId="1" w15:restartNumberingAfterBreak="0">
    <w:nsid w:val="024D6ABE"/>
    <w:multiLevelType w:val="hybridMultilevel"/>
    <w:tmpl w:val="7512C87E"/>
    <w:lvl w:ilvl="0" w:tplc="0CE0328E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D6C4DA26">
      <w:numFmt w:val="bullet"/>
      <w:lvlText w:val="•"/>
      <w:lvlJc w:val="left"/>
      <w:pPr>
        <w:ind w:left="1584" w:hanging="360"/>
      </w:pPr>
    </w:lvl>
    <w:lvl w:ilvl="2" w:tplc="78641210">
      <w:numFmt w:val="bullet"/>
      <w:lvlText w:val="•"/>
      <w:lvlJc w:val="left"/>
      <w:pPr>
        <w:ind w:left="2348" w:hanging="360"/>
      </w:pPr>
    </w:lvl>
    <w:lvl w:ilvl="3" w:tplc="64628AC0">
      <w:numFmt w:val="bullet"/>
      <w:lvlText w:val="•"/>
      <w:lvlJc w:val="left"/>
      <w:pPr>
        <w:ind w:left="3112" w:hanging="360"/>
      </w:pPr>
    </w:lvl>
    <w:lvl w:ilvl="4" w:tplc="5F86139A">
      <w:numFmt w:val="bullet"/>
      <w:lvlText w:val="•"/>
      <w:lvlJc w:val="left"/>
      <w:pPr>
        <w:ind w:left="3877" w:hanging="360"/>
      </w:pPr>
    </w:lvl>
    <w:lvl w:ilvl="5" w:tplc="406E425A">
      <w:numFmt w:val="bullet"/>
      <w:lvlText w:val="•"/>
      <w:lvlJc w:val="left"/>
      <w:pPr>
        <w:ind w:left="4641" w:hanging="360"/>
      </w:pPr>
    </w:lvl>
    <w:lvl w:ilvl="6" w:tplc="F56E3390">
      <w:numFmt w:val="bullet"/>
      <w:lvlText w:val="•"/>
      <w:lvlJc w:val="left"/>
      <w:pPr>
        <w:ind w:left="5405" w:hanging="360"/>
      </w:pPr>
    </w:lvl>
    <w:lvl w:ilvl="7" w:tplc="79344652">
      <w:numFmt w:val="bullet"/>
      <w:lvlText w:val="•"/>
      <w:lvlJc w:val="left"/>
      <w:pPr>
        <w:ind w:left="6170" w:hanging="360"/>
      </w:pPr>
    </w:lvl>
    <w:lvl w:ilvl="8" w:tplc="05CCE72A">
      <w:numFmt w:val="bullet"/>
      <w:lvlText w:val="•"/>
      <w:lvlJc w:val="left"/>
      <w:pPr>
        <w:ind w:left="6934" w:hanging="360"/>
      </w:pPr>
    </w:lvl>
  </w:abstractNum>
  <w:abstractNum w:abstractNumId="2" w15:restartNumberingAfterBreak="0">
    <w:nsid w:val="05DD16E8"/>
    <w:multiLevelType w:val="hybridMultilevel"/>
    <w:tmpl w:val="E8F47D7C"/>
    <w:lvl w:ilvl="0" w:tplc="754EB71A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E4C62966">
      <w:numFmt w:val="bullet"/>
      <w:lvlText w:val="•"/>
      <w:lvlJc w:val="left"/>
      <w:pPr>
        <w:ind w:left="1584" w:hanging="360"/>
      </w:pPr>
    </w:lvl>
    <w:lvl w:ilvl="2" w:tplc="810ABE18">
      <w:numFmt w:val="bullet"/>
      <w:lvlText w:val="•"/>
      <w:lvlJc w:val="left"/>
      <w:pPr>
        <w:ind w:left="2348" w:hanging="360"/>
      </w:pPr>
    </w:lvl>
    <w:lvl w:ilvl="3" w:tplc="2BB88EFE">
      <w:numFmt w:val="bullet"/>
      <w:lvlText w:val="•"/>
      <w:lvlJc w:val="left"/>
      <w:pPr>
        <w:ind w:left="3112" w:hanging="360"/>
      </w:pPr>
    </w:lvl>
    <w:lvl w:ilvl="4" w:tplc="15083ED8">
      <w:numFmt w:val="bullet"/>
      <w:lvlText w:val="•"/>
      <w:lvlJc w:val="left"/>
      <w:pPr>
        <w:ind w:left="3877" w:hanging="360"/>
      </w:pPr>
    </w:lvl>
    <w:lvl w:ilvl="5" w:tplc="41688C02">
      <w:numFmt w:val="bullet"/>
      <w:lvlText w:val="•"/>
      <w:lvlJc w:val="left"/>
      <w:pPr>
        <w:ind w:left="4641" w:hanging="360"/>
      </w:pPr>
    </w:lvl>
    <w:lvl w:ilvl="6" w:tplc="90B022BE">
      <w:numFmt w:val="bullet"/>
      <w:lvlText w:val="•"/>
      <w:lvlJc w:val="left"/>
      <w:pPr>
        <w:ind w:left="5405" w:hanging="360"/>
      </w:pPr>
    </w:lvl>
    <w:lvl w:ilvl="7" w:tplc="2B469E2C">
      <w:numFmt w:val="bullet"/>
      <w:lvlText w:val="•"/>
      <w:lvlJc w:val="left"/>
      <w:pPr>
        <w:ind w:left="6170" w:hanging="360"/>
      </w:pPr>
    </w:lvl>
    <w:lvl w:ilvl="8" w:tplc="743221D6">
      <w:numFmt w:val="bullet"/>
      <w:lvlText w:val="•"/>
      <w:lvlJc w:val="left"/>
      <w:pPr>
        <w:ind w:left="6934" w:hanging="360"/>
      </w:pPr>
    </w:lvl>
  </w:abstractNum>
  <w:abstractNum w:abstractNumId="3" w15:restartNumberingAfterBreak="0">
    <w:nsid w:val="20771B22"/>
    <w:multiLevelType w:val="hybridMultilevel"/>
    <w:tmpl w:val="42F62288"/>
    <w:lvl w:ilvl="0" w:tplc="477264DC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B408465C">
      <w:numFmt w:val="bullet"/>
      <w:lvlText w:val="•"/>
      <w:lvlJc w:val="left"/>
      <w:pPr>
        <w:ind w:left="1584" w:hanging="360"/>
      </w:pPr>
    </w:lvl>
    <w:lvl w:ilvl="2" w:tplc="838896A4">
      <w:numFmt w:val="bullet"/>
      <w:lvlText w:val="•"/>
      <w:lvlJc w:val="left"/>
      <w:pPr>
        <w:ind w:left="2348" w:hanging="360"/>
      </w:pPr>
    </w:lvl>
    <w:lvl w:ilvl="3" w:tplc="B26C72AE">
      <w:numFmt w:val="bullet"/>
      <w:lvlText w:val="•"/>
      <w:lvlJc w:val="left"/>
      <w:pPr>
        <w:ind w:left="3112" w:hanging="360"/>
      </w:pPr>
    </w:lvl>
    <w:lvl w:ilvl="4" w:tplc="08029706">
      <w:numFmt w:val="bullet"/>
      <w:lvlText w:val="•"/>
      <w:lvlJc w:val="left"/>
      <w:pPr>
        <w:ind w:left="3877" w:hanging="360"/>
      </w:pPr>
    </w:lvl>
    <w:lvl w:ilvl="5" w:tplc="38C07EC6">
      <w:numFmt w:val="bullet"/>
      <w:lvlText w:val="•"/>
      <w:lvlJc w:val="left"/>
      <w:pPr>
        <w:ind w:left="4641" w:hanging="360"/>
      </w:pPr>
    </w:lvl>
    <w:lvl w:ilvl="6" w:tplc="0C42B86C">
      <w:numFmt w:val="bullet"/>
      <w:lvlText w:val="•"/>
      <w:lvlJc w:val="left"/>
      <w:pPr>
        <w:ind w:left="5405" w:hanging="360"/>
      </w:pPr>
    </w:lvl>
    <w:lvl w:ilvl="7" w:tplc="B64400B8">
      <w:numFmt w:val="bullet"/>
      <w:lvlText w:val="•"/>
      <w:lvlJc w:val="left"/>
      <w:pPr>
        <w:ind w:left="6170" w:hanging="360"/>
      </w:pPr>
    </w:lvl>
    <w:lvl w:ilvl="8" w:tplc="D3FA9EF0">
      <w:numFmt w:val="bullet"/>
      <w:lvlText w:val="•"/>
      <w:lvlJc w:val="left"/>
      <w:pPr>
        <w:ind w:left="6934" w:hanging="360"/>
      </w:pPr>
    </w:lvl>
  </w:abstractNum>
  <w:abstractNum w:abstractNumId="4" w15:restartNumberingAfterBreak="0">
    <w:nsid w:val="20BD2A8F"/>
    <w:multiLevelType w:val="hybridMultilevel"/>
    <w:tmpl w:val="BCAA5384"/>
    <w:lvl w:ilvl="0" w:tplc="5A000534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02EEC516">
      <w:numFmt w:val="bullet"/>
      <w:lvlText w:val="•"/>
      <w:lvlJc w:val="left"/>
      <w:pPr>
        <w:ind w:left="1584" w:hanging="360"/>
      </w:pPr>
    </w:lvl>
    <w:lvl w:ilvl="2" w:tplc="87D2E822">
      <w:numFmt w:val="bullet"/>
      <w:lvlText w:val="•"/>
      <w:lvlJc w:val="left"/>
      <w:pPr>
        <w:ind w:left="2348" w:hanging="360"/>
      </w:pPr>
    </w:lvl>
    <w:lvl w:ilvl="3" w:tplc="EC0C05FC">
      <w:numFmt w:val="bullet"/>
      <w:lvlText w:val="•"/>
      <w:lvlJc w:val="left"/>
      <w:pPr>
        <w:ind w:left="3112" w:hanging="360"/>
      </w:pPr>
    </w:lvl>
    <w:lvl w:ilvl="4" w:tplc="17522008">
      <w:numFmt w:val="bullet"/>
      <w:lvlText w:val="•"/>
      <w:lvlJc w:val="left"/>
      <w:pPr>
        <w:ind w:left="3877" w:hanging="360"/>
      </w:pPr>
    </w:lvl>
    <w:lvl w:ilvl="5" w:tplc="13B46564">
      <w:numFmt w:val="bullet"/>
      <w:lvlText w:val="•"/>
      <w:lvlJc w:val="left"/>
      <w:pPr>
        <w:ind w:left="4641" w:hanging="360"/>
      </w:pPr>
    </w:lvl>
    <w:lvl w:ilvl="6" w:tplc="2D8A67EC">
      <w:numFmt w:val="bullet"/>
      <w:lvlText w:val="•"/>
      <w:lvlJc w:val="left"/>
      <w:pPr>
        <w:ind w:left="5405" w:hanging="360"/>
      </w:pPr>
    </w:lvl>
    <w:lvl w:ilvl="7" w:tplc="58DC4788">
      <w:numFmt w:val="bullet"/>
      <w:lvlText w:val="•"/>
      <w:lvlJc w:val="left"/>
      <w:pPr>
        <w:ind w:left="6170" w:hanging="360"/>
      </w:pPr>
    </w:lvl>
    <w:lvl w:ilvl="8" w:tplc="9E26BA70">
      <w:numFmt w:val="bullet"/>
      <w:lvlText w:val="•"/>
      <w:lvlJc w:val="left"/>
      <w:pPr>
        <w:ind w:left="6934" w:hanging="360"/>
      </w:pPr>
    </w:lvl>
  </w:abstractNum>
  <w:abstractNum w:abstractNumId="5" w15:restartNumberingAfterBreak="0">
    <w:nsid w:val="26C620CF"/>
    <w:multiLevelType w:val="hybridMultilevel"/>
    <w:tmpl w:val="BAE68B3E"/>
    <w:lvl w:ilvl="0" w:tplc="370C52B8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D4DA25FE">
      <w:numFmt w:val="bullet"/>
      <w:lvlText w:val="•"/>
      <w:lvlJc w:val="left"/>
      <w:pPr>
        <w:ind w:left="1584" w:hanging="360"/>
      </w:pPr>
    </w:lvl>
    <w:lvl w:ilvl="2" w:tplc="F3AA6CF2">
      <w:numFmt w:val="bullet"/>
      <w:lvlText w:val="•"/>
      <w:lvlJc w:val="left"/>
      <w:pPr>
        <w:ind w:left="2348" w:hanging="360"/>
      </w:pPr>
    </w:lvl>
    <w:lvl w:ilvl="3" w:tplc="1BB44406">
      <w:numFmt w:val="bullet"/>
      <w:lvlText w:val="•"/>
      <w:lvlJc w:val="left"/>
      <w:pPr>
        <w:ind w:left="3112" w:hanging="360"/>
      </w:pPr>
    </w:lvl>
    <w:lvl w:ilvl="4" w:tplc="1C821054">
      <w:numFmt w:val="bullet"/>
      <w:lvlText w:val="•"/>
      <w:lvlJc w:val="left"/>
      <w:pPr>
        <w:ind w:left="3877" w:hanging="360"/>
      </w:pPr>
    </w:lvl>
    <w:lvl w:ilvl="5" w:tplc="AA5E51D8">
      <w:numFmt w:val="bullet"/>
      <w:lvlText w:val="•"/>
      <w:lvlJc w:val="left"/>
      <w:pPr>
        <w:ind w:left="4641" w:hanging="360"/>
      </w:pPr>
    </w:lvl>
    <w:lvl w:ilvl="6" w:tplc="1BB2CBBE">
      <w:numFmt w:val="bullet"/>
      <w:lvlText w:val="•"/>
      <w:lvlJc w:val="left"/>
      <w:pPr>
        <w:ind w:left="5405" w:hanging="360"/>
      </w:pPr>
    </w:lvl>
    <w:lvl w:ilvl="7" w:tplc="BEAEAE88">
      <w:numFmt w:val="bullet"/>
      <w:lvlText w:val="•"/>
      <w:lvlJc w:val="left"/>
      <w:pPr>
        <w:ind w:left="6170" w:hanging="360"/>
      </w:pPr>
    </w:lvl>
    <w:lvl w:ilvl="8" w:tplc="2C1C71FE">
      <w:numFmt w:val="bullet"/>
      <w:lvlText w:val="•"/>
      <w:lvlJc w:val="left"/>
      <w:pPr>
        <w:ind w:left="6934" w:hanging="360"/>
      </w:pPr>
    </w:lvl>
  </w:abstractNum>
  <w:abstractNum w:abstractNumId="6" w15:restartNumberingAfterBreak="0">
    <w:nsid w:val="27F529FF"/>
    <w:multiLevelType w:val="hybridMultilevel"/>
    <w:tmpl w:val="D30AE2F4"/>
    <w:lvl w:ilvl="0" w:tplc="6E02A5BC">
      <w:numFmt w:val="bullet"/>
      <w:pStyle w:val="a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C8CA92CA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F30EEDD8">
      <w:numFmt w:val="bullet"/>
      <w:lvlText w:val="•"/>
      <w:lvlJc w:val="left"/>
      <w:pPr>
        <w:ind w:left="2309" w:hanging="360"/>
      </w:pPr>
    </w:lvl>
    <w:lvl w:ilvl="3" w:tplc="1B667298">
      <w:numFmt w:val="bullet"/>
      <w:lvlText w:val="•"/>
      <w:lvlJc w:val="left"/>
      <w:pPr>
        <w:ind w:left="3078" w:hanging="360"/>
      </w:pPr>
    </w:lvl>
    <w:lvl w:ilvl="4" w:tplc="C74E9DB6">
      <w:numFmt w:val="bullet"/>
      <w:lvlText w:val="•"/>
      <w:lvlJc w:val="left"/>
      <w:pPr>
        <w:ind w:left="3847" w:hanging="360"/>
      </w:pPr>
    </w:lvl>
    <w:lvl w:ilvl="5" w:tplc="E3167A22">
      <w:numFmt w:val="bullet"/>
      <w:lvlText w:val="•"/>
      <w:lvlJc w:val="left"/>
      <w:pPr>
        <w:ind w:left="4616" w:hanging="360"/>
      </w:pPr>
    </w:lvl>
    <w:lvl w:ilvl="6" w:tplc="00728060">
      <w:numFmt w:val="bullet"/>
      <w:lvlText w:val="•"/>
      <w:lvlJc w:val="left"/>
      <w:pPr>
        <w:ind w:left="5386" w:hanging="360"/>
      </w:pPr>
    </w:lvl>
    <w:lvl w:ilvl="7" w:tplc="6ED69B98">
      <w:numFmt w:val="bullet"/>
      <w:lvlText w:val="•"/>
      <w:lvlJc w:val="left"/>
      <w:pPr>
        <w:ind w:left="6155" w:hanging="360"/>
      </w:pPr>
    </w:lvl>
    <w:lvl w:ilvl="8" w:tplc="7C008CA0">
      <w:numFmt w:val="bullet"/>
      <w:lvlText w:val="•"/>
      <w:lvlJc w:val="left"/>
      <w:pPr>
        <w:ind w:left="6924" w:hanging="360"/>
      </w:pPr>
    </w:lvl>
  </w:abstractNum>
  <w:abstractNum w:abstractNumId="7" w15:restartNumberingAfterBreak="0">
    <w:nsid w:val="3107139E"/>
    <w:multiLevelType w:val="hybridMultilevel"/>
    <w:tmpl w:val="8F983654"/>
    <w:lvl w:ilvl="0" w:tplc="A6C45F40">
      <w:numFmt w:val="bullet"/>
      <w:pStyle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9DF65244">
      <w:numFmt w:val="bullet"/>
      <w:lvlText w:val="•"/>
      <w:lvlJc w:val="left"/>
      <w:pPr>
        <w:ind w:left="1584" w:hanging="360"/>
      </w:pPr>
    </w:lvl>
    <w:lvl w:ilvl="2" w:tplc="69960610">
      <w:numFmt w:val="bullet"/>
      <w:lvlText w:val="•"/>
      <w:lvlJc w:val="left"/>
      <w:pPr>
        <w:ind w:left="2348" w:hanging="360"/>
      </w:pPr>
    </w:lvl>
    <w:lvl w:ilvl="3" w:tplc="D29EA7A2">
      <w:numFmt w:val="bullet"/>
      <w:lvlText w:val="•"/>
      <w:lvlJc w:val="left"/>
      <w:pPr>
        <w:ind w:left="3112" w:hanging="360"/>
      </w:pPr>
    </w:lvl>
    <w:lvl w:ilvl="4" w:tplc="73420946">
      <w:numFmt w:val="bullet"/>
      <w:lvlText w:val="•"/>
      <w:lvlJc w:val="left"/>
      <w:pPr>
        <w:ind w:left="3877" w:hanging="360"/>
      </w:pPr>
    </w:lvl>
    <w:lvl w:ilvl="5" w:tplc="FF6A0F02">
      <w:numFmt w:val="bullet"/>
      <w:lvlText w:val="•"/>
      <w:lvlJc w:val="left"/>
      <w:pPr>
        <w:ind w:left="4641" w:hanging="360"/>
      </w:pPr>
    </w:lvl>
    <w:lvl w:ilvl="6" w:tplc="002E1B3E">
      <w:numFmt w:val="bullet"/>
      <w:lvlText w:val="•"/>
      <w:lvlJc w:val="left"/>
      <w:pPr>
        <w:ind w:left="5405" w:hanging="360"/>
      </w:pPr>
    </w:lvl>
    <w:lvl w:ilvl="7" w:tplc="5BDA1930">
      <w:numFmt w:val="bullet"/>
      <w:lvlText w:val="•"/>
      <w:lvlJc w:val="left"/>
      <w:pPr>
        <w:ind w:left="6170" w:hanging="360"/>
      </w:pPr>
    </w:lvl>
    <w:lvl w:ilvl="8" w:tplc="BAF4B442">
      <w:numFmt w:val="bullet"/>
      <w:lvlText w:val="•"/>
      <w:lvlJc w:val="left"/>
      <w:pPr>
        <w:ind w:left="6934" w:hanging="360"/>
      </w:pPr>
    </w:lvl>
  </w:abstractNum>
  <w:abstractNum w:abstractNumId="8" w15:restartNumberingAfterBreak="0">
    <w:nsid w:val="334F16AD"/>
    <w:multiLevelType w:val="hybridMultilevel"/>
    <w:tmpl w:val="352052AE"/>
    <w:lvl w:ilvl="0" w:tplc="7256D916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D5E64ED8">
      <w:numFmt w:val="bullet"/>
      <w:lvlText w:val="•"/>
      <w:lvlJc w:val="left"/>
      <w:pPr>
        <w:ind w:left="1584" w:hanging="360"/>
      </w:pPr>
    </w:lvl>
    <w:lvl w:ilvl="2" w:tplc="13F0335C">
      <w:numFmt w:val="bullet"/>
      <w:lvlText w:val="•"/>
      <w:lvlJc w:val="left"/>
      <w:pPr>
        <w:ind w:left="2348" w:hanging="360"/>
      </w:pPr>
    </w:lvl>
    <w:lvl w:ilvl="3" w:tplc="C17C650C">
      <w:numFmt w:val="bullet"/>
      <w:lvlText w:val="•"/>
      <w:lvlJc w:val="left"/>
      <w:pPr>
        <w:ind w:left="3112" w:hanging="360"/>
      </w:pPr>
    </w:lvl>
    <w:lvl w:ilvl="4" w:tplc="D73E1DB8">
      <w:numFmt w:val="bullet"/>
      <w:lvlText w:val="•"/>
      <w:lvlJc w:val="left"/>
      <w:pPr>
        <w:ind w:left="3877" w:hanging="360"/>
      </w:pPr>
    </w:lvl>
    <w:lvl w:ilvl="5" w:tplc="5BBE1D8E">
      <w:numFmt w:val="bullet"/>
      <w:lvlText w:val="•"/>
      <w:lvlJc w:val="left"/>
      <w:pPr>
        <w:ind w:left="4641" w:hanging="360"/>
      </w:pPr>
    </w:lvl>
    <w:lvl w:ilvl="6" w:tplc="589EF744">
      <w:numFmt w:val="bullet"/>
      <w:lvlText w:val="•"/>
      <w:lvlJc w:val="left"/>
      <w:pPr>
        <w:ind w:left="5405" w:hanging="360"/>
      </w:pPr>
    </w:lvl>
    <w:lvl w:ilvl="7" w:tplc="7FCE6C8E">
      <w:numFmt w:val="bullet"/>
      <w:lvlText w:val="•"/>
      <w:lvlJc w:val="left"/>
      <w:pPr>
        <w:ind w:left="6170" w:hanging="360"/>
      </w:pPr>
    </w:lvl>
    <w:lvl w:ilvl="8" w:tplc="F3827D52">
      <w:numFmt w:val="bullet"/>
      <w:lvlText w:val="•"/>
      <w:lvlJc w:val="left"/>
      <w:pPr>
        <w:ind w:left="6934" w:hanging="360"/>
      </w:pPr>
    </w:lvl>
  </w:abstractNum>
  <w:abstractNum w:abstractNumId="9" w15:restartNumberingAfterBreak="0">
    <w:nsid w:val="3BFB4692"/>
    <w:multiLevelType w:val="hybridMultilevel"/>
    <w:tmpl w:val="3D0A2732"/>
    <w:lvl w:ilvl="0" w:tplc="FFC26A2E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DE0AD01A">
      <w:numFmt w:val="bullet"/>
      <w:lvlText w:val="•"/>
      <w:lvlJc w:val="left"/>
      <w:pPr>
        <w:ind w:left="1584" w:hanging="360"/>
      </w:pPr>
    </w:lvl>
    <w:lvl w:ilvl="2" w:tplc="2AE87006">
      <w:numFmt w:val="bullet"/>
      <w:lvlText w:val="•"/>
      <w:lvlJc w:val="left"/>
      <w:pPr>
        <w:ind w:left="2348" w:hanging="360"/>
      </w:pPr>
    </w:lvl>
    <w:lvl w:ilvl="3" w:tplc="07C698CA">
      <w:numFmt w:val="bullet"/>
      <w:lvlText w:val="•"/>
      <w:lvlJc w:val="left"/>
      <w:pPr>
        <w:ind w:left="3112" w:hanging="360"/>
      </w:pPr>
    </w:lvl>
    <w:lvl w:ilvl="4" w:tplc="20BC3A6E">
      <w:numFmt w:val="bullet"/>
      <w:lvlText w:val="•"/>
      <w:lvlJc w:val="left"/>
      <w:pPr>
        <w:ind w:left="3877" w:hanging="360"/>
      </w:pPr>
    </w:lvl>
    <w:lvl w:ilvl="5" w:tplc="1360AF2C">
      <w:numFmt w:val="bullet"/>
      <w:lvlText w:val="•"/>
      <w:lvlJc w:val="left"/>
      <w:pPr>
        <w:ind w:left="4641" w:hanging="360"/>
      </w:pPr>
    </w:lvl>
    <w:lvl w:ilvl="6" w:tplc="AD8A32A0">
      <w:numFmt w:val="bullet"/>
      <w:lvlText w:val="•"/>
      <w:lvlJc w:val="left"/>
      <w:pPr>
        <w:ind w:left="5405" w:hanging="360"/>
      </w:pPr>
    </w:lvl>
    <w:lvl w:ilvl="7" w:tplc="9DE03CAC">
      <w:numFmt w:val="bullet"/>
      <w:lvlText w:val="•"/>
      <w:lvlJc w:val="left"/>
      <w:pPr>
        <w:ind w:left="6170" w:hanging="360"/>
      </w:pPr>
    </w:lvl>
    <w:lvl w:ilvl="8" w:tplc="1806F254">
      <w:numFmt w:val="bullet"/>
      <w:lvlText w:val="•"/>
      <w:lvlJc w:val="left"/>
      <w:pPr>
        <w:ind w:left="6934" w:hanging="360"/>
      </w:pPr>
    </w:lvl>
  </w:abstractNum>
  <w:abstractNum w:abstractNumId="10" w15:restartNumberingAfterBreak="0">
    <w:nsid w:val="5EF93E6F"/>
    <w:multiLevelType w:val="hybridMultilevel"/>
    <w:tmpl w:val="B5B8074E"/>
    <w:lvl w:ilvl="0" w:tplc="969091D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676ADB16">
      <w:numFmt w:val="bullet"/>
      <w:lvlText w:val="•"/>
      <w:lvlJc w:val="left"/>
      <w:pPr>
        <w:ind w:left="1584" w:hanging="360"/>
      </w:pPr>
    </w:lvl>
    <w:lvl w:ilvl="2" w:tplc="6E2AA184">
      <w:numFmt w:val="bullet"/>
      <w:lvlText w:val="•"/>
      <w:lvlJc w:val="left"/>
      <w:pPr>
        <w:ind w:left="2348" w:hanging="360"/>
      </w:pPr>
    </w:lvl>
    <w:lvl w:ilvl="3" w:tplc="EEBADB72">
      <w:numFmt w:val="bullet"/>
      <w:lvlText w:val="•"/>
      <w:lvlJc w:val="left"/>
      <w:pPr>
        <w:ind w:left="3112" w:hanging="360"/>
      </w:pPr>
    </w:lvl>
    <w:lvl w:ilvl="4" w:tplc="68F269FA">
      <w:numFmt w:val="bullet"/>
      <w:lvlText w:val="•"/>
      <w:lvlJc w:val="left"/>
      <w:pPr>
        <w:ind w:left="3877" w:hanging="360"/>
      </w:pPr>
    </w:lvl>
    <w:lvl w:ilvl="5" w:tplc="12A24F26">
      <w:numFmt w:val="bullet"/>
      <w:lvlText w:val="•"/>
      <w:lvlJc w:val="left"/>
      <w:pPr>
        <w:ind w:left="4641" w:hanging="360"/>
      </w:pPr>
    </w:lvl>
    <w:lvl w:ilvl="6" w:tplc="BD0272A2">
      <w:numFmt w:val="bullet"/>
      <w:lvlText w:val="•"/>
      <w:lvlJc w:val="left"/>
      <w:pPr>
        <w:ind w:left="5405" w:hanging="360"/>
      </w:pPr>
    </w:lvl>
    <w:lvl w:ilvl="7" w:tplc="1AC67A82">
      <w:numFmt w:val="bullet"/>
      <w:lvlText w:val="•"/>
      <w:lvlJc w:val="left"/>
      <w:pPr>
        <w:ind w:left="6170" w:hanging="360"/>
      </w:pPr>
    </w:lvl>
    <w:lvl w:ilvl="8" w:tplc="31002DF2">
      <w:numFmt w:val="bullet"/>
      <w:lvlText w:val="•"/>
      <w:lvlJc w:val="left"/>
      <w:pPr>
        <w:ind w:left="6934" w:hanging="360"/>
      </w:pPr>
    </w:lvl>
  </w:abstractNum>
  <w:abstractNum w:abstractNumId="11" w15:restartNumberingAfterBreak="0">
    <w:nsid w:val="639345F1"/>
    <w:multiLevelType w:val="hybridMultilevel"/>
    <w:tmpl w:val="066E25E2"/>
    <w:lvl w:ilvl="0" w:tplc="957C3AE4">
      <w:numFmt w:val="bullet"/>
      <w:pStyle w:val="a0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9F96A77C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CED8EB92">
      <w:numFmt w:val="bullet"/>
      <w:lvlText w:val="•"/>
      <w:lvlJc w:val="left"/>
      <w:pPr>
        <w:ind w:left="2309" w:hanging="360"/>
      </w:pPr>
    </w:lvl>
    <w:lvl w:ilvl="3" w:tplc="FB50F0A6">
      <w:numFmt w:val="bullet"/>
      <w:lvlText w:val="•"/>
      <w:lvlJc w:val="left"/>
      <w:pPr>
        <w:ind w:left="3078" w:hanging="360"/>
      </w:pPr>
    </w:lvl>
    <w:lvl w:ilvl="4" w:tplc="9A264F06">
      <w:numFmt w:val="bullet"/>
      <w:lvlText w:val="•"/>
      <w:lvlJc w:val="left"/>
      <w:pPr>
        <w:ind w:left="3847" w:hanging="360"/>
      </w:pPr>
    </w:lvl>
    <w:lvl w:ilvl="5" w:tplc="1EA89096">
      <w:numFmt w:val="bullet"/>
      <w:lvlText w:val="•"/>
      <w:lvlJc w:val="left"/>
      <w:pPr>
        <w:ind w:left="4616" w:hanging="360"/>
      </w:pPr>
    </w:lvl>
    <w:lvl w:ilvl="6" w:tplc="4EB0447C">
      <w:numFmt w:val="bullet"/>
      <w:lvlText w:val="•"/>
      <w:lvlJc w:val="left"/>
      <w:pPr>
        <w:ind w:left="5386" w:hanging="360"/>
      </w:pPr>
    </w:lvl>
    <w:lvl w:ilvl="7" w:tplc="A198BB24">
      <w:numFmt w:val="bullet"/>
      <w:lvlText w:val="•"/>
      <w:lvlJc w:val="left"/>
      <w:pPr>
        <w:ind w:left="6155" w:hanging="360"/>
      </w:pPr>
    </w:lvl>
    <w:lvl w:ilvl="8" w:tplc="CCA2FB82">
      <w:numFmt w:val="bullet"/>
      <w:lvlText w:val="•"/>
      <w:lvlJc w:val="left"/>
      <w:pPr>
        <w:ind w:left="6924" w:hanging="360"/>
      </w:pPr>
    </w:lvl>
  </w:abstractNum>
  <w:abstractNum w:abstractNumId="12" w15:restartNumberingAfterBreak="0">
    <w:nsid w:val="649C7639"/>
    <w:multiLevelType w:val="hybridMultilevel"/>
    <w:tmpl w:val="8570A5BA"/>
    <w:lvl w:ilvl="0" w:tplc="76D65708">
      <w:numFmt w:val="bullet"/>
      <w:pStyle w:val="ListaBlack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2BA270B6">
      <w:numFmt w:val="bullet"/>
      <w:lvlText w:val="•"/>
      <w:lvlJc w:val="left"/>
      <w:pPr>
        <w:ind w:left="1584" w:hanging="360"/>
      </w:pPr>
    </w:lvl>
    <w:lvl w:ilvl="2" w:tplc="9278879A">
      <w:numFmt w:val="bullet"/>
      <w:lvlText w:val="•"/>
      <w:lvlJc w:val="left"/>
      <w:pPr>
        <w:ind w:left="2348" w:hanging="360"/>
      </w:pPr>
    </w:lvl>
    <w:lvl w:ilvl="3" w:tplc="8B04B848">
      <w:numFmt w:val="bullet"/>
      <w:lvlText w:val="•"/>
      <w:lvlJc w:val="left"/>
      <w:pPr>
        <w:ind w:left="3112" w:hanging="360"/>
      </w:pPr>
    </w:lvl>
    <w:lvl w:ilvl="4" w:tplc="4640746A">
      <w:numFmt w:val="bullet"/>
      <w:lvlText w:val="•"/>
      <w:lvlJc w:val="left"/>
      <w:pPr>
        <w:ind w:left="3877" w:hanging="360"/>
      </w:pPr>
    </w:lvl>
    <w:lvl w:ilvl="5" w:tplc="9610747E">
      <w:numFmt w:val="bullet"/>
      <w:lvlText w:val="•"/>
      <w:lvlJc w:val="left"/>
      <w:pPr>
        <w:ind w:left="4641" w:hanging="360"/>
      </w:pPr>
    </w:lvl>
    <w:lvl w:ilvl="6" w:tplc="798A28B6">
      <w:numFmt w:val="bullet"/>
      <w:lvlText w:val="•"/>
      <w:lvlJc w:val="left"/>
      <w:pPr>
        <w:ind w:left="5405" w:hanging="360"/>
      </w:pPr>
    </w:lvl>
    <w:lvl w:ilvl="7" w:tplc="112E6FC6">
      <w:numFmt w:val="bullet"/>
      <w:lvlText w:val="•"/>
      <w:lvlJc w:val="left"/>
      <w:pPr>
        <w:ind w:left="6170" w:hanging="360"/>
      </w:pPr>
    </w:lvl>
    <w:lvl w:ilvl="8" w:tplc="67DE0C5A">
      <w:numFmt w:val="bullet"/>
      <w:lvlText w:val="•"/>
      <w:lvlJc w:val="left"/>
      <w:pPr>
        <w:ind w:left="6934" w:hanging="360"/>
      </w:pPr>
    </w:lvl>
  </w:abstractNum>
  <w:num w:numId="1" w16cid:durableId="1377120899">
    <w:abstractNumId w:val="7"/>
  </w:num>
  <w:num w:numId="2" w16cid:durableId="2004817039">
    <w:abstractNumId w:val="11"/>
  </w:num>
  <w:num w:numId="3" w16cid:durableId="1320423673">
    <w:abstractNumId w:val="6"/>
  </w:num>
  <w:num w:numId="4" w16cid:durableId="976691249">
    <w:abstractNumId w:val="3"/>
  </w:num>
  <w:num w:numId="5" w16cid:durableId="1325593">
    <w:abstractNumId w:val="2"/>
  </w:num>
  <w:num w:numId="6" w16cid:durableId="308901420">
    <w:abstractNumId w:val="8"/>
  </w:num>
  <w:num w:numId="7" w16cid:durableId="590816584">
    <w:abstractNumId w:val="4"/>
  </w:num>
  <w:num w:numId="8" w16cid:durableId="609555046">
    <w:abstractNumId w:val="12"/>
  </w:num>
  <w:num w:numId="9" w16cid:durableId="950628098">
    <w:abstractNumId w:val="5"/>
  </w:num>
  <w:num w:numId="10" w16cid:durableId="983896864">
    <w:abstractNumId w:val="9"/>
  </w:num>
  <w:num w:numId="11" w16cid:durableId="1419596385">
    <w:abstractNumId w:val="1"/>
  </w:num>
  <w:num w:numId="12" w16cid:durableId="1049918534">
    <w:abstractNumId w:val="10"/>
  </w:num>
  <w:num w:numId="13" w16cid:durableId="1758482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910"/>
    <w:rsid w:val="00023C48"/>
    <w:rsid w:val="000316B5"/>
    <w:rsid w:val="000B3CF2"/>
    <w:rsid w:val="0018418C"/>
    <w:rsid w:val="00187068"/>
    <w:rsid w:val="001D3D46"/>
    <w:rsid w:val="001F41DC"/>
    <w:rsid w:val="002A6F71"/>
    <w:rsid w:val="00303F4D"/>
    <w:rsid w:val="003356D2"/>
    <w:rsid w:val="00341F00"/>
    <w:rsid w:val="004734A2"/>
    <w:rsid w:val="00563B7A"/>
    <w:rsid w:val="006007F9"/>
    <w:rsid w:val="00616841"/>
    <w:rsid w:val="006919D0"/>
    <w:rsid w:val="006C1686"/>
    <w:rsid w:val="00755645"/>
    <w:rsid w:val="007D03FA"/>
    <w:rsid w:val="0080607E"/>
    <w:rsid w:val="008451FC"/>
    <w:rsid w:val="00876572"/>
    <w:rsid w:val="00912745"/>
    <w:rsid w:val="009C31D9"/>
    <w:rsid w:val="00A10D50"/>
    <w:rsid w:val="00A434B3"/>
    <w:rsid w:val="00AD0DFD"/>
    <w:rsid w:val="00AF0830"/>
    <w:rsid w:val="00BD0910"/>
    <w:rsid w:val="00C92129"/>
    <w:rsid w:val="00E2601C"/>
    <w:rsid w:val="00F173AA"/>
    <w:rsid w:val="00F22269"/>
    <w:rsid w:val="00FA7DDE"/>
    <w:rsid w:val="00FB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692EACB"/>
  <w15:docId w15:val="{118D4457-D6D3-4B2B-9B2C-10F544F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173AA"/>
  </w:style>
  <w:style w:type="paragraph" w:styleId="1">
    <w:name w:val="heading 1"/>
    <w:basedOn w:val="a1"/>
    <w:next w:val="a1"/>
    <w:link w:val="10"/>
    <w:qFormat/>
    <w:rsid w:val="00F173AA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F173AA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F173AA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F173AA"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F173AA"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F173AA"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F173AA"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F173AA"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F173AA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sid w:val="00F173A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F173A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F173A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sid w:val="00F173A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sid w:val="00F173A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sid w:val="00F173A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sid w:val="00F173A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sid w:val="00F173A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sid w:val="00F173AA"/>
    <w:rPr>
      <w:rFonts w:ascii="Arial" w:eastAsia="Arial" w:hAnsi="Arial" w:cs="Arial"/>
      <w:i/>
      <w:iCs/>
      <w:sz w:val="21"/>
      <w:szCs w:val="21"/>
    </w:rPr>
  </w:style>
  <w:style w:type="character" w:customStyle="1" w:styleId="a5">
    <w:name w:val="Заголовок Знак"/>
    <w:basedOn w:val="a2"/>
    <w:link w:val="a6"/>
    <w:uiPriority w:val="10"/>
    <w:rsid w:val="00F173AA"/>
    <w:rPr>
      <w:sz w:val="48"/>
      <w:szCs w:val="48"/>
    </w:rPr>
  </w:style>
  <w:style w:type="character" w:customStyle="1" w:styleId="a7">
    <w:name w:val="Подзаголовок Знак"/>
    <w:basedOn w:val="a2"/>
    <w:link w:val="a8"/>
    <w:uiPriority w:val="11"/>
    <w:rsid w:val="00F173AA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rsid w:val="00F173A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173AA"/>
    <w:rPr>
      <w:i/>
    </w:rPr>
  </w:style>
  <w:style w:type="paragraph" w:styleId="a9">
    <w:name w:val="Intense Quote"/>
    <w:basedOn w:val="a1"/>
    <w:next w:val="a1"/>
    <w:link w:val="aa"/>
    <w:uiPriority w:val="30"/>
    <w:qFormat/>
    <w:rsid w:val="00F173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173AA"/>
    <w:rPr>
      <w:i/>
    </w:rPr>
  </w:style>
  <w:style w:type="character" w:customStyle="1" w:styleId="HeaderChar">
    <w:name w:val="Header Char"/>
    <w:basedOn w:val="a2"/>
    <w:uiPriority w:val="99"/>
    <w:rsid w:val="00F173AA"/>
  </w:style>
  <w:style w:type="character" w:customStyle="1" w:styleId="FooterChar">
    <w:name w:val="Footer Char"/>
    <w:basedOn w:val="a2"/>
    <w:uiPriority w:val="99"/>
    <w:rsid w:val="00F173AA"/>
  </w:style>
  <w:style w:type="character" w:customStyle="1" w:styleId="CaptionChar">
    <w:name w:val="Caption Char"/>
    <w:uiPriority w:val="99"/>
    <w:rsid w:val="00F173AA"/>
  </w:style>
  <w:style w:type="table" w:customStyle="1" w:styleId="TableGridLight">
    <w:name w:val="Table Grid Light"/>
    <w:basedOn w:val="a3"/>
    <w:uiPriority w:val="59"/>
    <w:rsid w:val="00F173A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3"/>
    <w:uiPriority w:val="59"/>
    <w:rsid w:val="00F173A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rsid w:val="00F173A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F173A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F173A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F173AA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rsid w:val="00F173AA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F173AA"/>
    <w:rPr>
      <w:sz w:val="20"/>
    </w:rPr>
  </w:style>
  <w:style w:type="character" w:styleId="ad">
    <w:name w:val="endnote reference"/>
    <w:basedOn w:val="a2"/>
    <w:uiPriority w:val="99"/>
    <w:semiHidden/>
    <w:unhideWhenUsed/>
    <w:rsid w:val="00F173AA"/>
    <w:rPr>
      <w:vertAlign w:val="superscript"/>
    </w:rPr>
  </w:style>
  <w:style w:type="paragraph" w:styleId="42">
    <w:name w:val="toc 4"/>
    <w:basedOn w:val="a1"/>
    <w:next w:val="a1"/>
    <w:uiPriority w:val="39"/>
    <w:unhideWhenUsed/>
    <w:rsid w:val="00F173AA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52">
    <w:name w:val="toc 5"/>
    <w:basedOn w:val="a1"/>
    <w:next w:val="a1"/>
    <w:uiPriority w:val="39"/>
    <w:unhideWhenUsed/>
    <w:rsid w:val="00F173AA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61">
    <w:name w:val="toc 6"/>
    <w:basedOn w:val="a1"/>
    <w:next w:val="a1"/>
    <w:uiPriority w:val="39"/>
    <w:unhideWhenUsed/>
    <w:rsid w:val="00F173AA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71">
    <w:name w:val="toc 7"/>
    <w:basedOn w:val="a1"/>
    <w:next w:val="a1"/>
    <w:uiPriority w:val="39"/>
    <w:unhideWhenUsed/>
    <w:rsid w:val="00F173AA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81">
    <w:name w:val="toc 8"/>
    <w:basedOn w:val="a1"/>
    <w:next w:val="a1"/>
    <w:uiPriority w:val="39"/>
    <w:unhideWhenUsed/>
    <w:rsid w:val="00F173AA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91">
    <w:name w:val="toc 9"/>
    <w:basedOn w:val="a1"/>
    <w:next w:val="a1"/>
    <w:uiPriority w:val="39"/>
    <w:unhideWhenUsed/>
    <w:rsid w:val="00F173AA"/>
    <w:pPr>
      <w:spacing w:after="0"/>
      <w:ind w:left="1760"/>
    </w:pPr>
    <w:rPr>
      <w:rFonts w:asciiTheme="minorHAnsi" w:hAnsiTheme="minorHAnsi"/>
      <w:sz w:val="20"/>
      <w:szCs w:val="20"/>
    </w:rPr>
  </w:style>
  <w:style w:type="paragraph" w:styleId="ae">
    <w:name w:val="table of figures"/>
    <w:basedOn w:val="a1"/>
    <w:next w:val="a1"/>
    <w:uiPriority w:val="99"/>
    <w:unhideWhenUsed/>
    <w:rsid w:val="00F173AA"/>
    <w:pPr>
      <w:spacing w:after="0"/>
    </w:pPr>
  </w:style>
  <w:style w:type="table" w:customStyle="1" w:styleId="TableNormal">
    <w:name w:val="Table Normal"/>
    <w:rsid w:val="00F173A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1"/>
    <w:next w:val="a1"/>
    <w:link w:val="a5"/>
    <w:rsid w:val="00F173AA"/>
    <w:pPr>
      <w:keepNext/>
      <w:keepLines/>
      <w:spacing w:before="480" w:after="120"/>
    </w:pPr>
    <w:rPr>
      <w:b/>
      <w:sz w:val="72"/>
      <w:szCs w:val="72"/>
    </w:rPr>
  </w:style>
  <w:style w:type="paragraph" w:styleId="af">
    <w:name w:val="header"/>
    <w:basedOn w:val="a1"/>
    <w:link w:val="af0"/>
    <w:uiPriority w:val="99"/>
    <w:unhideWhenUsed/>
    <w:rsid w:val="00F1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F173AA"/>
  </w:style>
  <w:style w:type="paragraph" w:styleId="af1">
    <w:name w:val="footer"/>
    <w:basedOn w:val="a1"/>
    <w:link w:val="af2"/>
    <w:uiPriority w:val="99"/>
    <w:unhideWhenUsed/>
    <w:rsid w:val="00F17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F173AA"/>
  </w:style>
  <w:style w:type="paragraph" w:styleId="af3">
    <w:name w:val="No Spacing"/>
    <w:link w:val="af4"/>
    <w:uiPriority w:val="1"/>
    <w:qFormat/>
    <w:rsid w:val="00F173AA"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sid w:val="00F173AA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sid w:val="00F173AA"/>
    <w:rPr>
      <w:color w:val="808080"/>
    </w:rPr>
  </w:style>
  <w:style w:type="paragraph" w:styleId="af6">
    <w:name w:val="Balloon Text"/>
    <w:basedOn w:val="a1"/>
    <w:link w:val="af7"/>
    <w:unhideWhenUsed/>
    <w:rsid w:val="00F17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sid w:val="00F173A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F173AA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F173AA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F173AA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F173AA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F173AA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F173AA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F173AA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F173AA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F173AA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sid w:val="00F173AA"/>
    <w:rPr>
      <w:color w:val="0000FF"/>
      <w:u w:val="single"/>
    </w:rPr>
  </w:style>
  <w:style w:type="table" w:styleId="af9">
    <w:name w:val="Table Grid"/>
    <w:basedOn w:val="a3"/>
    <w:rsid w:val="00F1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rsid w:val="00F173AA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customStyle="1" w:styleId="numberedlist">
    <w:name w:val="numbered list"/>
    <w:basedOn w:val="bullet"/>
    <w:rsid w:val="00F173AA"/>
  </w:style>
  <w:style w:type="paragraph" w:customStyle="1" w:styleId="bullet">
    <w:name w:val="bullet"/>
    <w:basedOn w:val="a1"/>
    <w:rsid w:val="00F173AA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sid w:val="00F173AA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F173AA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F173AA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F173AA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rsid w:val="00F173AA"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sid w:val="00F173AA"/>
    <w:rPr>
      <w:rFonts w:ascii="Arial" w:eastAsia="Times New Roman" w:hAnsi="Arial" w:cs="Times New Roman"/>
      <w:sz w:val="24"/>
      <w:szCs w:val="20"/>
      <w:lang w:val="en-AU"/>
    </w:rPr>
  </w:style>
  <w:style w:type="paragraph" w:styleId="23">
    <w:name w:val="Body Text Indent 2"/>
    <w:basedOn w:val="a1"/>
    <w:link w:val="24"/>
    <w:semiHidden/>
    <w:rsid w:val="00F173AA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sid w:val="00F173AA"/>
    <w:rPr>
      <w:rFonts w:ascii="Arial" w:eastAsia="Times New Roman" w:hAnsi="Arial" w:cs="Times New Roman"/>
      <w:sz w:val="24"/>
      <w:szCs w:val="20"/>
      <w:lang w:val="en-US"/>
    </w:rPr>
  </w:style>
  <w:style w:type="paragraph" w:styleId="25">
    <w:name w:val="Body Text 2"/>
    <w:basedOn w:val="a1"/>
    <w:link w:val="26"/>
    <w:semiHidden/>
    <w:rsid w:val="00F173AA"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sid w:val="00F173AA"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rsid w:val="00F173AA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rsid w:val="00F173AA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sid w:val="00F173AA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rsid w:val="00F173AA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sid w:val="00F173AA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sid w:val="00F173AA"/>
    <w:rPr>
      <w:vertAlign w:val="superscript"/>
    </w:rPr>
  </w:style>
  <w:style w:type="character" w:styleId="aff1">
    <w:name w:val="FollowedHyperlink"/>
    <w:rsid w:val="00F173AA"/>
    <w:rPr>
      <w:color w:val="800080"/>
      <w:u w:val="single"/>
    </w:rPr>
  </w:style>
  <w:style w:type="paragraph" w:customStyle="1" w:styleId="a">
    <w:name w:val="цветной текст"/>
    <w:basedOn w:val="a1"/>
    <w:qFormat/>
    <w:rsid w:val="00F173AA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F173AA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f2">
    <w:name w:val="выделение цвет"/>
    <w:basedOn w:val="a1"/>
    <w:link w:val="aff3"/>
    <w:rsid w:val="00F173AA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sid w:val="00F173AA"/>
    <w:rPr>
      <w:color w:val="2C8DE6"/>
    </w:rPr>
  </w:style>
  <w:style w:type="paragraph" w:styleId="aff5">
    <w:name w:val="TOC Heading"/>
    <w:basedOn w:val="1"/>
    <w:next w:val="a1"/>
    <w:uiPriority w:val="39"/>
    <w:unhideWhenUsed/>
    <w:qFormat/>
    <w:rsid w:val="00F173AA"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7">
    <w:name w:val="toc 2"/>
    <w:basedOn w:val="a1"/>
    <w:next w:val="a1"/>
    <w:uiPriority w:val="39"/>
    <w:qFormat/>
    <w:rsid w:val="00F173AA"/>
    <w:pPr>
      <w:spacing w:before="120" w:after="0"/>
      <w:ind w:left="220"/>
    </w:pPr>
    <w:rPr>
      <w:rFonts w:asciiTheme="minorHAnsi" w:hAnsiTheme="minorHAnsi"/>
      <w:b/>
      <w:bCs/>
    </w:rPr>
  </w:style>
  <w:style w:type="paragraph" w:styleId="32">
    <w:name w:val="toc 3"/>
    <w:basedOn w:val="a1"/>
    <w:next w:val="a1"/>
    <w:uiPriority w:val="39"/>
    <w:unhideWhenUsed/>
    <w:qFormat/>
    <w:rsid w:val="00F173AA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customStyle="1" w:styleId="-1">
    <w:name w:val="!Заголовок-1"/>
    <w:basedOn w:val="1"/>
    <w:link w:val="-10"/>
    <w:qFormat/>
    <w:rsid w:val="00F173AA"/>
    <w:rPr>
      <w:lang w:val="ru-RU"/>
    </w:rPr>
  </w:style>
  <w:style w:type="paragraph" w:customStyle="1" w:styleId="-2">
    <w:name w:val="!заголовок-2"/>
    <w:basedOn w:val="2"/>
    <w:link w:val="-20"/>
    <w:qFormat/>
    <w:rsid w:val="00F173AA"/>
    <w:rPr>
      <w:lang w:val="ru-RU"/>
    </w:rPr>
  </w:style>
  <w:style w:type="character" w:customStyle="1" w:styleId="-10">
    <w:name w:val="!Заголовок-1 Знак"/>
    <w:link w:val="-1"/>
    <w:rsid w:val="00F173AA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rsid w:val="00F173AA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F173AA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  <w:rsid w:val="00F173AA"/>
  </w:style>
  <w:style w:type="character" w:customStyle="1" w:styleId="aff7">
    <w:name w:val="!Текст Знак"/>
    <w:link w:val="aff6"/>
    <w:rsid w:val="00F173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a"/>
    <w:qFormat/>
    <w:rsid w:val="00F173AA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sid w:val="00F173AA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sid w:val="00F173AA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link w:val="affc"/>
    <w:uiPriority w:val="34"/>
    <w:qFormat/>
    <w:rsid w:val="00F173AA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a">
    <w:name w:val="!Список с точками Знак"/>
    <w:link w:val="a0"/>
    <w:rsid w:val="00F173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d">
    <w:name w:val="Базовый"/>
    <w:rsid w:val="00F173AA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F173AA"/>
    <w:rPr>
      <w:color w:val="0000FF"/>
      <w:u w:val="single"/>
      <w:lang w:val="ru-RU" w:eastAsia="ru-RU" w:bidi="ru-RU"/>
    </w:rPr>
  </w:style>
  <w:style w:type="character" w:styleId="affe">
    <w:name w:val="annotation reference"/>
    <w:basedOn w:val="a2"/>
    <w:semiHidden/>
    <w:unhideWhenUsed/>
    <w:rsid w:val="00F173AA"/>
    <w:rPr>
      <w:sz w:val="16"/>
      <w:szCs w:val="16"/>
    </w:rPr>
  </w:style>
  <w:style w:type="paragraph" w:styleId="afff">
    <w:name w:val="annotation text"/>
    <w:basedOn w:val="a1"/>
    <w:link w:val="afff0"/>
    <w:semiHidden/>
    <w:unhideWhenUsed/>
    <w:rsid w:val="00F1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примечания Знак"/>
    <w:basedOn w:val="a2"/>
    <w:link w:val="afff"/>
    <w:semiHidden/>
    <w:rsid w:val="00F173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semiHidden/>
    <w:unhideWhenUsed/>
    <w:rsid w:val="00F173AA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F173A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rsid w:val="00F173AA"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F173AA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F173AA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F173AA"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sid w:val="00F173AA"/>
    <w:rPr>
      <w:color w:val="605E5C"/>
      <w:shd w:val="clear" w:color="auto" w:fill="E1DFDD"/>
    </w:rPr>
  </w:style>
  <w:style w:type="paragraph" w:customStyle="1" w:styleId="TableParagraph">
    <w:name w:val="Table Paragraph"/>
    <w:basedOn w:val="a1"/>
    <w:uiPriority w:val="1"/>
    <w:qFormat/>
    <w:rsid w:val="00F173AA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ffc">
    <w:name w:val="Абзац списка Знак"/>
    <w:basedOn w:val="a2"/>
    <w:link w:val="affb"/>
    <w:uiPriority w:val="34"/>
    <w:rsid w:val="00F173AA"/>
    <w:rPr>
      <w:rFonts w:ascii="Calibri" w:eastAsia="Calibri" w:hAnsi="Calibri" w:cs="Times New Roman"/>
    </w:rPr>
  </w:style>
  <w:style w:type="paragraph" w:styleId="a8">
    <w:name w:val="Subtitle"/>
    <w:basedOn w:val="a1"/>
    <w:next w:val="a1"/>
    <w:link w:val="a7"/>
    <w:rsid w:val="00F173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F1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rsid w:val="00F1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rsid w:val="00F173A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"/>
    <w:rsid w:val="00F1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"/>
    <w:rsid w:val="00F1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5">
    <w:name w:val="StGen5"/>
    <w:basedOn w:val="TableNormal"/>
    <w:rsid w:val="00F1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6">
    <w:name w:val="StGen6"/>
    <w:basedOn w:val="TableNormal"/>
    <w:rsid w:val="00F173A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7">
    <w:name w:val="StGen7"/>
    <w:basedOn w:val="TableNormal"/>
    <w:rsid w:val="00F173AA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customStyle="1" w:styleId="Default">
    <w:name w:val="Default"/>
    <w:rsid w:val="00FB2F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3">
    <w:name w:val="Normal (Web)"/>
    <w:basedOn w:val="a1"/>
    <w:uiPriority w:val="99"/>
    <w:unhideWhenUsed/>
    <w:rsid w:val="00755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9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spreadsheets/d/1Gpolrfr1qrxa_V-8tAiZjMe4Nk4S6SPp/ed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wRlATny86I5nicOo/A7fkI1r7w==">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83F46B-F68A-4801-8411-82C9E886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18</Pages>
  <Words>5060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19</cp:revision>
  <dcterms:created xsi:type="dcterms:W3CDTF">2023-01-12T11:30:00Z</dcterms:created>
  <dcterms:modified xsi:type="dcterms:W3CDTF">2023-03-17T08:35:00Z</dcterms:modified>
</cp:coreProperties>
</file>